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F1" w:rsidRDefault="00EE19F1" w:rsidP="00EE19F1">
      <w:pPr>
        <w:spacing w:after="0" w:line="240" w:lineRule="auto"/>
        <w:ind w:left="1440" w:firstLine="720"/>
        <w:rPr>
          <w:rFonts w:ascii="Times New Roman" w:eastAsia="Times New Roman" w:hAnsi="Times New Roman"/>
          <w:b/>
          <w:sz w:val="28"/>
          <w:szCs w:val="28"/>
          <w:lang w:val="it-IT" w:eastAsia="lv-LV"/>
        </w:rPr>
      </w:pPr>
      <w:r>
        <w:rPr>
          <w:rFonts w:ascii="Times New Roman" w:eastAsia="Times New Roman" w:hAnsi="Times New Roman"/>
          <w:b/>
          <w:noProof/>
          <w:sz w:val="28"/>
          <w:szCs w:val="28"/>
          <w:lang w:eastAsia="lv-LV"/>
        </w:rPr>
        <w:drawing>
          <wp:anchor distT="0" distB="0" distL="114300" distR="114300" simplePos="0" relativeHeight="251659264" behindDoc="0" locked="0" layoutInCell="1" allowOverlap="1" wp14:anchorId="4E90A03C" wp14:editId="1D5FF95D">
            <wp:simplePos x="0" y="0"/>
            <wp:positionH relativeFrom="column">
              <wp:posOffset>47625</wp:posOffset>
            </wp:positionH>
            <wp:positionV relativeFrom="paragraph">
              <wp:posOffset>71755</wp:posOffset>
            </wp:positionV>
            <wp:extent cx="742950" cy="866775"/>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anchor>
        </w:drawing>
      </w:r>
      <w:r w:rsidRPr="00910310">
        <w:rPr>
          <w:rFonts w:ascii="Times New Roman" w:eastAsia="Times New Roman" w:hAnsi="Times New Roman"/>
          <w:b/>
          <w:sz w:val="28"/>
          <w:szCs w:val="28"/>
          <w:lang w:val="it-IT" w:eastAsia="lv-LV"/>
        </w:rPr>
        <w:t xml:space="preserve">TUKUMA  PIRMSSKOLAS </w:t>
      </w:r>
      <w:r>
        <w:rPr>
          <w:rFonts w:ascii="Times New Roman" w:eastAsia="Times New Roman" w:hAnsi="Times New Roman"/>
          <w:b/>
          <w:sz w:val="28"/>
          <w:szCs w:val="28"/>
          <w:lang w:val="it-IT" w:eastAsia="lv-LV"/>
        </w:rPr>
        <w:t xml:space="preserve"> </w:t>
      </w:r>
      <w:r w:rsidRPr="00910310">
        <w:rPr>
          <w:rFonts w:ascii="Times New Roman" w:eastAsia="Times New Roman" w:hAnsi="Times New Roman"/>
          <w:b/>
          <w:sz w:val="28"/>
          <w:szCs w:val="28"/>
          <w:lang w:val="it-IT" w:eastAsia="lv-LV"/>
        </w:rPr>
        <w:t>IZGLĪTĪBAS</w:t>
      </w:r>
      <w:r w:rsidRPr="00910310">
        <w:rPr>
          <w:rFonts w:ascii="Times New Roman" w:eastAsia="Times New Roman" w:hAnsi="Times New Roman"/>
          <w:sz w:val="28"/>
          <w:szCs w:val="28"/>
          <w:lang w:val="it-IT" w:eastAsia="lv-LV"/>
        </w:rPr>
        <w:t xml:space="preserve"> </w:t>
      </w:r>
      <w:r w:rsidRPr="00910310">
        <w:rPr>
          <w:rFonts w:ascii="Times New Roman" w:eastAsia="Times New Roman" w:hAnsi="Times New Roman"/>
          <w:b/>
          <w:sz w:val="28"/>
          <w:szCs w:val="28"/>
          <w:lang w:val="it-IT" w:eastAsia="lv-LV"/>
        </w:rPr>
        <w:t>IESTĀDE</w:t>
      </w:r>
      <w:r>
        <w:rPr>
          <w:rFonts w:ascii="Times New Roman" w:eastAsia="Times New Roman" w:hAnsi="Times New Roman"/>
          <w:b/>
          <w:sz w:val="28"/>
          <w:szCs w:val="28"/>
          <w:lang w:val="it-IT" w:eastAsia="lv-LV"/>
        </w:rPr>
        <w:t xml:space="preserve"> </w:t>
      </w:r>
    </w:p>
    <w:p w:rsidR="00EE19F1" w:rsidRPr="00910310" w:rsidRDefault="00EE19F1" w:rsidP="00EE19F1">
      <w:pPr>
        <w:spacing w:after="0" w:line="240" w:lineRule="auto"/>
        <w:jc w:val="center"/>
        <w:rPr>
          <w:rFonts w:ascii="Times New Roman" w:eastAsia="Times New Roman" w:hAnsi="Times New Roman"/>
          <w:b/>
          <w:sz w:val="36"/>
          <w:szCs w:val="36"/>
          <w:lang w:val="it-IT" w:eastAsia="lv-LV"/>
        </w:rPr>
      </w:pPr>
      <w:r w:rsidRPr="00910310">
        <w:rPr>
          <w:rFonts w:ascii="Times New Roman" w:eastAsia="Times New Roman" w:hAnsi="Times New Roman"/>
          <w:b/>
          <w:sz w:val="32"/>
          <w:szCs w:val="32"/>
          <w:lang w:val="it-IT" w:eastAsia="lv-LV"/>
        </w:rPr>
        <w:t>“</w:t>
      </w:r>
      <w:r>
        <w:rPr>
          <w:rFonts w:ascii="Times New Roman" w:eastAsia="Times New Roman" w:hAnsi="Times New Roman"/>
          <w:b/>
          <w:sz w:val="32"/>
          <w:szCs w:val="32"/>
          <w:lang w:val="it-IT" w:eastAsia="lv-LV"/>
        </w:rPr>
        <w:t>TAURENĪTIS</w:t>
      </w:r>
      <w:r w:rsidRPr="00910310">
        <w:rPr>
          <w:rFonts w:ascii="Times New Roman" w:eastAsia="Times New Roman" w:hAnsi="Times New Roman"/>
          <w:b/>
          <w:sz w:val="36"/>
          <w:szCs w:val="36"/>
          <w:lang w:val="it-IT" w:eastAsia="lv-LV"/>
        </w:rPr>
        <w:t>”</w:t>
      </w:r>
    </w:p>
    <w:p w:rsidR="00EE19F1" w:rsidRPr="00E67173" w:rsidRDefault="00EE19F1" w:rsidP="00EE19F1">
      <w:pPr>
        <w:spacing w:after="0" w:line="240" w:lineRule="auto"/>
        <w:jc w:val="center"/>
        <w:rPr>
          <w:rFonts w:ascii="Times New Roman" w:eastAsia="Times New Roman" w:hAnsi="Times New Roman"/>
          <w:lang w:val="it-IT" w:eastAsia="lv-LV"/>
        </w:rPr>
      </w:pPr>
      <w:r w:rsidRPr="00E67173">
        <w:rPr>
          <w:rFonts w:ascii="Times New Roman" w:eastAsia="Times New Roman" w:hAnsi="Times New Roman"/>
        </w:rPr>
        <w:t>Izglītības iestādes reģistrācijas Nr.</w:t>
      </w:r>
      <w:r>
        <w:rPr>
          <w:rFonts w:ascii="Times New Roman" w:eastAsia="Times New Roman" w:hAnsi="Times New Roman"/>
          <w:lang w:val="it-IT" w:eastAsia="lv-LV"/>
        </w:rPr>
        <w:t>41</w:t>
      </w:r>
      <w:r w:rsidRPr="00E67173">
        <w:rPr>
          <w:rFonts w:ascii="Times New Roman" w:eastAsia="Times New Roman" w:hAnsi="Times New Roman"/>
          <w:lang w:val="it-IT" w:eastAsia="lv-LV"/>
        </w:rPr>
        <w:t>01903328</w:t>
      </w:r>
    </w:p>
    <w:p w:rsidR="00EE19F1" w:rsidRPr="00E67173" w:rsidRDefault="00EE19F1" w:rsidP="00EE19F1">
      <w:pPr>
        <w:spacing w:after="0" w:line="240" w:lineRule="auto"/>
        <w:jc w:val="center"/>
        <w:rPr>
          <w:rFonts w:ascii="Times New Roman" w:eastAsia="Times New Roman" w:hAnsi="Times New Roman"/>
          <w:lang w:val="it-IT" w:eastAsia="lv-LV"/>
        </w:rPr>
      </w:pPr>
      <w:r w:rsidRPr="00E67173">
        <w:rPr>
          <w:rFonts w:ascii="Times New Roman" w:eastAsia="Times New Roman" w:hAnsi="Times New Roman"/>
        </w:rPr>
        <w:t>Nodokļu maksātāja reģistrācijas</w:t>
      </w:r>
      <w:r w:rsidRPr="00E67173">
        <w:rPr>
          <w:rFonts w:ascii="Times New Roman" w:eastAsia="Times New Roman" w:hAnsi="Times New Roman"/>
          <w:lang w:val="it-IT" w:eastAsia="lv-LV"/>
        </w:rPr>
        <w:t xml:space="preserve"> Nr.90001632192</w:t>
      </w:r>
    </w:p>
    <w:p w:rsidR="00EE19F1" w:rsidRPr="00E67173" w:rsidRDefault="00EE19F1" w:rsidP="00EE19F1">
      <w:pPr>
        <w:spacing w:after="0" w:line="240" w:lineRule="auto"/>
        <w:jc w:val="center"/>
        <w:rPr>
          <w:rFonts w:ascii="Times New Roman" w:eastAsia="Times New Roman" w:hAnsi="Times New Roman"/>
          <w:color w:val="1C1C1C"/>
          <w:lang w:val="it-IT" w:eastAsia="lv-LV"/>
        </w:rPr>
      </w:pPr>
      <w:r w:rsidRPr="00E67173">
        <w:rPr>
          <w:rFonts w:ascii="Times New Roman" w:eastAsia="Times New Roman" w:hAnsi="Times New Roman"/>
          <w:lang w:val="it-IT" w:eastAsia="lv-LV"/>
        </w:rPr>
        <w:t>Smilšu iela 46, Tukums, Tukuma novads, LV-3101</w:t>
      </w:r>
      <w:r w:rsidRPr="00E67173">
        <w:rPr>
          <w:rFonts w:ascii="Times New Roman" w:eastAsia="Times New Roman" w:hAnsi="Times New Roman"/>
          <w:color w:val="1C1C1C"/>
          <w:lang w:val="it-IT" w:eastAsia="lv-LV"/>
        </w:rPr>
        <w:t>,</w:t>
      </w:r>
    </w:p>
    <w:p w:rsidR="00EE19F1" w:rsidRPr="00E67173" w:rsidRDefault="00EE19F1" w:rsidP="00EE19F1">
      <w:pPr>
        <w:spacing w:after="0" w:line="240" w:lineRule="auto"/>
        <w:ind w:left="720" w:firstLine="720"/>
        <w:jc w:val="center"/>
        <w:rPr>
          <w:rFonts w:ascii="Times New Roman" w:eastAsia="Times New Roman" w:hAnsi="Times New Roman"/>
          <w:lang w:eastAsia="lv-LV"/>
        </w:rPr>
      </w:pPr>
      <w:r w:rsidRPr="00E67173">
        <w:rPr>
          <w:rFonts w:ascii="Times New Roman" w:eastAsia="Times New Roman" w:hAnsi="Times New Roman"/>
          <w:lang w:eastAsia="lv-LV"/>
        </w:rPr>
        <w:t xml:space="preserve">tālrunis 63123019, 29406544, </w:t>
      </w:r>
    </w:p>
    <w:p w:rsidR="00EE19F1" w:rsidRPr="00E67173" w:rsidRDefault="009D06EF" w:rsidP="00EE19F1">
      <w:pPr>
        <w:spacing w:after="0" w:line="240" w:lineRule="auto"/>
        <w:ind w:left="720" w:firstLine="720"/>
        <w:jc w:val="center"/>
        <w:rPr>
          <w:rFonts w:ascii="Times New Roman" w:eastAsia="Times New Roman" w:hAnsi="Times New Roman"/>
          <w:lang w:eastAsia="lv-LV"/>
        </w:rPr>
      </w:pPr>
      <w:hyperlink r:id="rId6" w:history="1">
        <w:r w:rsidR="00EE19F1" w:rsidRPr="00E67173">
          <w:rPr>
            <w:rStyle w:val="Hipersaite"/>
            <w:rFonts w:ascii="Times New Roman" w:eastAsia="Times New Roman" w:hAnsi="Times New Roman"/>
          </w:rPr>
          <w:t>www.tukumataurenitis.lv</w:t>
        </w:r>
      </w:hyperlink>
      <w:r w:rsidR="00EE19F1" w:rsidRPr="00E67173">
        <w:rPr>
          <w:rFonts w:ascii="Times New Roman" w:eastAsia="Times New Roman" w:hAnsi="Times New Roman"/>
        </w:rPr>
        <w:t xml:space="preserve">; e-pasts: </w:t>
      </w:r>
      <w:hyperlink r:id="rId7" w:history="1">
        <w:r w:rsidR="00EE19F1" w:rsidRPr="00E67173">
          <w:rPr>
            <w:rStyle w:val="Hipersaite"/>
            <w:rFonts w:ascii="Times New Roman" w:eastAsia="Times New Roman" w:hAnsi="Times New Roman"/>
          </w:rPr>
          <w:t>taurenitis@tukums.lv</w:t>
        </w:r>
      </w:hyperlink>
    </w:p>
    <w:tbl>
      <w:tblPr>
        <w:tblpPr w:leftFromText="180" w:rightFromText="180" w:vertAnchor="text" w:horzAnchor="margin" w:tblpX="-176" w:tblpY="286"/>
        <w:tblW w:w="9782" w:type="dxa"/>
        <w:tblBorders>
          <w:top w:val="thinThickSmallGap" w:sz="24" w:space="0" w:color="auto"/>
        </w:tblBorders>
        <w:tblLook w:val="01E0" w:firstRow="1" w:lastRow="1" w:firstColumn="1" w:lastColumn="1" w:noHBand="0" w:noVBand="0"/>
      </w:tblPr>
      <w:tblGrid>
        <w:gridCol w:w="9782"/>
      </w:tblGrid>
      <w:tr w:rsidR="00EE19F1" w:rsidRPr="0008276D" w:rsidTr="00FB6582">
        <w:trPr>
          <w:trHeight w:val="20"/>
        </w:trPr>
        <w:tc>
          <w:tcPr>
            <w:tcW w:w="9782" w:type="dxa"/>
            <w:tcBorders>
              <w:top w:val="thinThickSmallGap" w:sz="18" w:space="0" w:color="auto"/>
            </w:tcBorders>
          </w:tcPr>
          <w:p w:rsidR="00EE19F1" w:rsidRPr="0008276D" w:rsidRDefault="00EE19F1" w:rsidP="00FB6582">
            <w:pPr>
              <w:spacing w:after="0"/>
              <w:jc w:val="center"/>
              <w:rPr>
                <w:rFonts w:ascii="Times New Roman" w:eastAsia="Times New Roman" w:hAnsi="Times New Roman"/>
                <w:color w:val="000000"/>
                <w:sz w:val="6"/>
                <w:szCs w:val="16"/>
                <w:lang w:eastAsia="lv-LV" w:bidi="lo-LA"/>
              </w:rPr>
            </w:pPr>
          </w:p>
          <w:p w:rsidR="00EE19F1" w:rsidRPr="0008276D" w:rsidRDefault="00EE19F1" w:rsidP="00FB6582">
            <w:pPr>
              <w:spacing w:after="0"/>
              <w:ind w:right="5"/>
              <w:jc w:val="center"/>
              <w:rPr>
                <w:rFonts w:ascii="Times New Roman" w:eastAsia="Times New Roman" w:hAnsi="Times New Roman"/>
                <w:color w:val="000000"/>
                <w:sz w:val="16"/>
                <w:szCs w:val="16"/>
                <w:lang w:eastAsia="lv-LV" w:bidi="lo-LA"/>
              </w:rPr>
            </w:pPr>
          </w:p>
        </w:tc>
      </w:tr>
    </w:tbl>
    <w:p w:rsidR="00EE19F1" w:rsidRDefault="00EE19F1" w:rsidP="00EE19F1">
      <w:pPr>
        <w:spacing w:after="0"/>
        <w:ind w:right="42"/>
        <w:rPr>
          <w:rFonts w:ascii="Times New Roman" w:hAnsi="Times New Roman"/>
          <w:bCs/>
          <w:sz w:val="24"/>
        </w:rPr>
      </w:pPr>
    </w:p>
    <w:p w:rsidR="00EE19F1" w:rsidRDefault="00EE19F1" w:rsidP="00EE19F1">
      <w:pPr>
        <w:spacing w:after="0"/>
        <w:ind w:right="42"/>
        <w:jc w:val="right"/>
        <w:rPr>
          <w:rFonts w:ascii="Times New Roman" w:hAnsi="Times New Roman"/>
          <w:bCs/>
          <w:sz w:val="24"/>
        </w:rPr>
      </w:pPr>
    </w:p>
    <w:p w:rsidR="00EE19F1" w:rsidRPr="00F76EB9" w:rsidRDefault="00EE19F1" w:rsidP="00EE19F1">
      <w:pPr>
        <w:spacing w:after="0"/>
        <w:ind w:right="42"/>
        <w:jc w:val="right"/>
        <w:rPr>
          <w:rFonts w:ascii="Times New Roman" w:hAnsi="Times New Roman"/>
          <w:bCs/>
          <w:sz w:val="24"/>
        </w:rPr>
      </w:pPr>
      <w:r w:rsidRPr="00F76EB9">
        <w:rPr>
          <w:rFonts w:ascii="Times New Roman" w:hAnsi="Times New Roman"/>
          <w:bCs/>
          <w:sz w:val="24"/>
        </w:rPr>
        <w:t xml:space="preserve">APSTIPRINU </w:t>
      </w:r>
    </w:p>
    <w:p w:rsidR="00EE19F1" w:rsidRDefault="00EE19F1" w:rsidP="00EE19F1">
      <w:pPr>
        <w:spacing w:after="0"/>
        <w:ind w:right="42"/>
        <w:jc w:val="right"/>
        <w:rPr>
          <w:rFonts w:ascii="Times New Roman" w:hAnsi="Times New Roman"/>
        </w:rPr>
      </w:pPr>
      <w:r>
        <w:rPr>
          <w:rFonts w:ascii="Times New Roman" w:hAnsi="Times New Roman"/>
        </w:rPr>
        <w:t>Tukuma PII “Taurenītis” vadītāja</w:t>
      </w:r>
    </w:p>
    <w:p w:rsidR="00EE19F1" w:rsidRDefault="00EE19F1" w:rsidP="00EE19F1">
      <w:pPr>
        <w:spacing w:after="0"/>
        <w:ind w:right="42"/>
        <w:jc w:val="right"/>
        <w:rPr>
          <w:rFonts w:ascii="Times New Roman" w:hAnsi="Times New Roman"/>
        </w:rPr>
      </w:pPr>
      <w:r>
        <w:rPr>
          <w:rFonts w:ascii="Times New Roman" w:hAnsi="Times New Roman"/>
        </w:rPr>
        <w:t xml:space="preserve">_____________Marija </w:t>
      </w:r>
      <w:proofErr w:type="spellStart"/>
      <w:r>
        <w:rPr>
          <w:rFonts w:ascii="Times New Roman" w:hAnsi="Times New Roman"/>
        </w:rPr>
        <w:t>Kazakova</w:t>
      </w:r>
      <w:proofErr w:type="spellEnd"/>
    </w:p>
    <w:p w:rsidR="00EE19F1" w:rsidRPr="00416320" w:rsidRDefault="00EE19F1" w:rsidP="00EE19F1">
      <w:pPr>
        <w:spacing w:after="0"/>
        <w:ind w:right="42"/>
        <w:jc w:val="right"/>
        <w:rPr>
          <w:rFonts w:ascii="Times New Roman" w:hAnsi="Times New Roman"/>
          <w:b/>
          <w:bCs/>
        </w:rPr>
      </w:pPr>
      <w:r>
        <w:rPr>
          <w:rFonts w:ascii="Times New Roman" w:hAnsi="Times New Roman"/>
          <w:bCs/>
        </w:rPr>
        <w:t>2021</w:t>
      </w:r>
      <w:r w:rsidRPr="00416320">
        <w:rPr>
          <w:rFonts w:ascii="Times New Roman" w:hAnsi="Times New Roman"/>
          <w:bCs/>
        </w:rPr>
        <w:t xml:space="preserve">.gada </w:t>
      </w:r>
      <w:r>
        <w:rPr>
          <w:rFonts w:ascii="Times New Roman" w:hAnsi="Times New Roman"/>
          <w:bCs/>
        </w:rPr>
        <w:t>11. oktobrī</w:t>
      </w:r>
    </w:p>
    <w:p w:rsidR="00EE19F1" w:rsidRPr="00416320" w:rsidRDefault="00EE19F1" w:rsidP="00EE19F1">
      <w:pPr>
        <w:pStyle w:val="Paraststmeklis"/>
        <w:spacing w:before="0" w:beforeAutospacing="0" w:after="0" w:afterAutospacing="0"/>
        <w:jc w:val="center"/>
        <w:rPr>
          <w:b/>
          <w:bCs/>
        </w:rPr>
      </w:pPr>
    </w:p>
    <w:p w:rsidR="00EE19F1" w:rsidRPr="005B30C8" w:rsidRDefault="00EE19F1" w:rsidP="00EE19F1">
      <w:pPr>
        <w:spacing w:after="0" w:line="240" w:lineRule="auto"/>
        <w:jc w:val="center"/>
        <w:rPr>
          <w:rFonts w:ascii="Times New Roman" w:hAnsi="Times New Roman"/>
          <w:b/>
          <w:sz w:val="24"/>
          <w:szCs w:val="24"/>
        </w:rPr>
      </w:pPr>
      <w:r w:rsidRPr="005B30C8">
        <w:rPr>
          <w:rFonts w:ascii="Times New Roman" w:eastAsia="Times New Roman" w:hAnsi="Times New Roman"/>
          <w:i/>
          <w:sz w:val="20"/>
          <w:szCs w:val="20"/>
          <w:lang w:eastAsia="lv-LV"/>
        </w:rPr>
        <w:t xml:space="preserve">  </w:t>
      </w:r>
      <w:r w:rsidRPr="005B30C8">
        <w:rPr>
          <w:rFonts w:ascii="Times New Roman" w:hAnsi="Times New Roman"/>
          <w:b/>
          <w:sz w:val="24"/>
          <w:szCs w:val="24"/>
        </w:rPr>
        <w:t>IEKŠĒJIE NOTEIKUMI</w:t>
      </w:r>
    </w:p>
    <w:p w:rsidR="00EE19F1" w:rsidRPr="005B30C8" w:rsidRDefault="00EE19F1" w:rsidP="00EE19F1">
      <w:pPr>
        <w:spacing w:after="0" w:line="240" w:lineRule="auto"/>
        <w:jc w:val="center"/>
        <w:rPr>
          <w:rFonts w:ascii="Times New Roman" w:hAnsi="Times New Roman"/>
          <w:sz w:val="24"/>
          <w:szCs w:val="24"/>
        </w:rPr>
      </w:pPr>
    </w:p>
    <w:p w:rsidR="00EE19F1" w:rsidRDefault="00EE19F1" w:rsidP="00EE19F1">
      <w:pPr>
        <w:spacing w:after="0" w:line="240" w:lineRule="auto"/>
        <w:jc w:val="both"/>
        <w:rPr>
          <w:rFonts w:ascii="Times New Roman" w:eastAsia="Times New Roman" w:hAnsi="Times New Roman"/>
          <w:sz w:val="24"/>
          <w:szCs w:val="24"/>
          <w:lang w:eastAsia="lv-LV"/>
        </w:rPr>
      </w:pPr>
      <w:r w:rsidRPr="005B30C8">
        <w:rPr>
          <w:rFonts w:ascii="Times New Roman" w:eastAsia="Times New Roman" w:hAnsi="Times New Roman"/>
          <w:sz w:val="24"/>
          <w:szCs w:val="24"/>
          <w:lang w:eastAsia="lv-LV"/>
        </w:rPr>
        <w:t>20</w:t>
      </w:r>
      <w:r>
        <w:rPr>
          <w:rFonts w:ascii="Times New Roman" w:eastAsia="Times New Roman" w:hAnsi="Times New Roman"/>
          <w:sz w:val="24"/>
          <w:szCs w:val="24"/>
          <w:lang w:eastAsia="lv-LV"/>
        </w:rPr>
        <w:t>21</w:t>
      </w:r>
      <w:r w:rsidRPr="005B30C8">
        <w:rPr>
          <w:rFonts w:ascii="Times New Roman" w:eastAsia="Times New Roman" w:hAnsi="Times New Roman"/>
          <w:sz w:val="24"/>
          <w:szCs w:val="24"/>
          <w:lang w:eastAsia="lv-LV"/>
        </w:rPr>
        <w:t xml:space="preserve">. gada </w:t>
      </w:r>
      <w:r>
        <w:rPr>
          <w:rFonts w:ascii="Times New Roman" w:eastAsia="Times New Roman" w:hAnsi="Times New Roman"/>
          <w:sz w:val="24"/>
          <w:szCs w:val="24"/>
          <w:lang w:eastAsia="lv-LV"/>
        </w:rPr>
        <w:t>11.oktobrī</w:t>
      </w:r>
      <w:r w:rsidRPr="005B30C8">
        <w:rPr>
          <w:rFonts w:ascii="Times New Roman" w:eastAsia="Times New Roman" w:hAnsi="Times New Roman"/>
          <w:sz w:val="24"/>
          <w:szCs w:val="24"/>
          <w:lang w:eastAsia="lv-LV"/>
        </w:rPr>
        <w:tab/>
      </w:r>
      <w:r w:rsidRPr="005B30C8">
        <w:rPr>
          <w:rFonts w:ascii="Times New Roman" w:eastAsia="Times New Roman" w:hAnsi="Times New Roman"/>
          <w:sz w:val="24"/>
          <w:szCs w:val="24"/>
          <w:lang w:eastAsia="lv-LV"/>
        </w:rPr>
        <w:tab/>
      </w:r>
      <w:r w:rsidRPr="005B30C8">
        <w:rPr>
          <w:rFonts w:ascii="Times New Roman" w:eastAsia="Times New Roman" w:hAnsi="Times New Roman"/>
          <w:sz w:val="24"/>
          <w:szCs w:val="24"/>
          <w:lang w:eastAsia="lv-LV"/>
        </w:rPr>
        <w:tab/>
      </w:r>
      <w:r w:rsidRPr="005B30C8">
        <w:rPr>
          <w:rFonts w:ascii="Times New Roman" w:eastAsia="Times New Roman" w:hAnsi="Times New Roman"/>
          <w:sz w:val="24"/>
          <w:szCs w:val="24"/>
          <w:lang w:eastAsia="lv-LV"/>
        </w:rPr>
        <w:tab/>
      </w:r>
      <w:r w:rsidRPr="005B30C8">
        <w:rPr>
          <w:rFonts w:ascii="Times New Roman" w:eastAsia="Times New Roman" w:hAnsi="Times New Roman"/>
          <w:sz w:val="24"/>
          <w:szCs w:val="24"/>
          <w:lang w:eastAsia="lv-LV"/>
        </w:rPr>
        <w:tab/>
      </w:r>
      <w:r w:rsidRPr="005B30C8">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 </w:t>
      </w:r>
      <w:r w:rsidR="009D06EF">
        <w:rPr>
          <w:rFonts w:ascii="Times New Roman" w:eastAsia="Times New Roman" w:hAnsi="Times New Roman"/>
          <w:sz w:val="24"/>
          <w:szCs w:val="24"/>
          <w:lang w:eastAsia="lv-LV"/>
        </w:rPr>
        <w:t xml:space="preserve">        </w:t>
      </w:r>
      <w:bookmarkStart w:id="0" w:name="_GoBack"/>
      <w:bookmarkEnd w:id="0"/>
      <w:r w:rsidRPr="005B30C8">
        <w:rPr>
          <w:rFonts w:ascii="Times New Roman" w:eastAsia="Times New Roman" w:hAnsi="Times New Roman"/>
          <w:sz w:val="24"/>
          <w:szCs w:val="24"/>
          <w:lang w:eastAsia="lv-LV"/>
        </w:rPr>
        <w:t>Nr.</w:t>
      </w:r>
      <w:r>
        <w:rPr>
          <w:rFonts w:ascii="Times New Roman" w:eastAsia="Times New Roman" w:hAnsi="Times New Roman"/>
          <w:sz w:val="24"/>
          <w:szCs w:val="24"/>
          <w:lang w:eastAsia="lv-LV"/>
        </w:rPr>
        <w:t>PAT/1-10.1/21/4</w:t>
      </w:r>
      <w:r w:rsidRPr="005B30C8">
        <w:rPr>
          <w:rFonts w:ascii="Times New Roman" w:eastAsia="Times New Roman" w:hAnsi="Times New Roman"/>
          <w:sz w:val="24"/>
          <w:szCs w:val="24"/>
          <w:lang w:eastAsia="lv-LV"/>
        </w:rPr>
        <w:t xml:space="preserve">    </w:t>
      </w:r>
      <w:r w:rsidRPr="001A10FF">
        <w:rPr>
          <w:rFonts w:ascii="Times New Roman" w:eastAsia="Times New Roman" w:hAnsi="Times New Roman"/>
          <w:sz w:val="24"/>
          <w:szCs w:val="24"/>
          <w:lang w:eastAsia="lv-LV"/>
        </w:rPr>
        <w:tab/>
      </w:r>
    </w:p>
    <w:p w:rsidR="00EE19F1" w:rsidRPr="001A10FF" w:rsidRDefault="00EE19F1" w:rsidP="00EE19F1">
      <w:pPr>
        <w:spacing w:after="0" w:line="240" w:lineRule="auto"/>
        <w:jc w:val="both"/>
        <w:rPr>
          <w:b/>
          <w:bCs/>
        </w:rPr>
      </w:pPr>
      <w:r w:rsidRPr="001A10FF">
        <w:rPr>
          <w:rFonts w:ascii="Times New Roman" w:eastAsia="Times New Roman" w:hAnsi="Times New Roman"/>
          <w:sz w:val="24"/>
          <w:szCs w:val="24"/>
          <w:lang w:eastAsia="lv-LV"/>
        </w:rPr>
        <w:tab/>
      </w:r>
    </w:p>
    <w:p w:rsidR="00EE19F1" w:rsidRDefault="00EE19F1" w:rsidP="00EE19F1">
      <w:pPr>
        <w:shd w:val="clear" w:color="auto" w:fill="FFFFFF"/>
        <w:spacing w:after="0" w:line="20" w:lineRule="atLeast"/>
        <w:jc w:val="center"/>
        <w:outlineLvl w:val="1"/>
        <w:rPr>
          <w:rFonts w:ascii="Times New Roman" w:eastAsia="Times New Roman" w:hAnsi="Times New Roman"/>
          <w:b/>
          <w:color w:val="1C1C1C"/>
          <w:sz w:val="28"/>
          <w:szCs w:val="28"/>
          <w:lang w:eastAsia="lv-LV"/>
        </w:rPr>
      </w:pPr>
      <w:r w:rsidRPr="003F6059">
        <w:rPr>
          <w:rFonts w:ascii="Times New Roman" w:eastAsia="Times New Roman" w:hAnsi="Times New Roman"/>
          <w:b/>
          <w:color w:val="1C1C1C"/>
          <w:sz w:val="28"/>
          <w:szCs w:val="28"/>
          <w:lang w:eastAsia="lv-LV"/>
        </w:rPr>
        <w:t>Epidemioloģiskās drošības pasākumi Covid-19 infekcijas izplatības</w:t>
      </w:r>
    </w:p>
    <w:p w:rsidR="00EE19F1" w:rsidRPr="003F6059" w:rsidRDefault="00EE19F1" w:rsidP="00EE19F1">
      <w:pPr>
        <w:shd w:val="clear" w:color="auto" w:fill="FFFFFF"/>
        <w:spacing w:after="0" w:line="20" w:lineRule="atLeast"/>
        <w:jc w:val="center"/>
        <w:outlineLvl w:val="1"/>
        <w:rPr>
          <w:rFonts w:ascii="Times New Roman" w:eastAsia="Times New Roman" w:hAnsi="Times New Roman"/>
          <w:b/>
          <w:color w:val="1C1C1C"/>
          <w:sz w:val="28"/>
          <w:szCs w:val="28"/>
          <w:lang w:eastAsia="lv-LV"/>
        </w:rPr>
      </w:pPr>
      <w:r w:rsidRPr="003F6059">
        <w:rPr>
          <w:rFonts w:ascii="Times New Roman" w:eastAsia="Times New Roman" w:hAnsi="Times New Roman"/>
          <w:b/>
          <w:color w:val="1C1C1C"/>
          <w:sz w:val="28"/>
          <w:szCs w:val="28"/>
          <w:lang w:eastAsia="lv-LV"/>
        </w:rPr>
        <w:t xml:space="preserve"> ierobežošanai</w:t>
      </w:r>
    </w:p>
    <w:p w:rsidR="00EE19F1" w:rsidRPr="005B30C8" w:rsidRDefault="00EE19F1" w:rsidP="00EE19F1">
      <w:pPr>
        <w:pStyle w:val="Paraststmeklis"/>
        <w:spacing w:before="0" w:beforeAutospacing="0" w:after="0" w:afterAutospacing="0"/>
        <w:jc w:val="center"/>
        <w:rPr>
          <w:color w:val="00B050"/>
        </w:rPr>
      </w:pPr>
    </w:p>
    <w:p w:rsidR="00EE19F1" w:rsidRPr="002B72F6" w:rsidRDefault="00EE19F1" w:rsidP="00EE19F1">
      <w:pPr>
        <w:pStyle w:val="Paraststmeklis"/>
        <w:spacing w:before="0" w:beforeAutospacing="0" w:after="0" w:afterAutospacing="0"/>
        <w:ind w:left="5812"/>
        <w:jc w:val="both"/>
        <w:rPr>
          <w:sz w:val="20"/>
          <w:szCs w:val="20"/>
        </w:rPr>
      </w:pPr>
      <w:r w:rsidRPr="002B72F6">
        <w:rPr>
          <w:sz w:val="20"/>
          <w:szCs w:val="20"/>
        </w:rPr>
        <w:t>Izdoti s</w:t>
      </w:r>
      <w:r>
        <w:rPr>
          <w:sz w:val="20"/>
          <w:szCs w:val="20"/>
        </w:rPr>
        <w:t xml:space="preserve">askaņā ar Ministru kabineta 28.09.2021. not. </w:t>
      </w:r>
      <w:r w:rsidRPr="002B72F6">
        <w:rPr>
          <w:sz w:val="20"/>
          <w:szCs w:val="20"/>
        </w:rPr>
        <w:t xml:space="preserve">Nr. </w:t>
      </w:r>
      <w:r>
        <w:rPr>
          <w:sz w:val="20"/>
          <w:szCs w:val="20"/>
        </w:rPr>
        <w:t>662</w:t>
      </w:r>
      <w:r w:rsidRPr="002B72F6">
        <w:rPr>
          <w:sz w:val="20"/>
          <w:szCs w:val="20"/>
        </w:rPr>
        <w:t xml:space="preserve"> „</w:t>
      </w:r>
      <w:r w:rsidRPr="003F299F">
        <w:rPr>
          <w:sz w:val="20"/>
          <w:szCs w:val="20"/>
        </w:rPr>
        <w:t xml:space="preserve"> Epidemioloģiskās drošības pasākumi Covid-19 infekcijas izplatības ierobežošanai</w:t>
      </w:r>
      <w:r w:rsidRPr="00E502E8">
        <w:rPr>
          <w:sz w:val="20"/>
          <w:szCs w:val="20"/>
        </w:rPr>
        <w:t xml:space="preserve">”  </w:t>
      </w:r>
      <w:r>
        <w:rPr>
          <w:sz w:val="20"/>
          <w:szCs w:val="20"/>
        </w:rPr>
        <w:t>20</w:t>
      </w:r>
      <w:r w:rsidRPr="00E502E8">
        <w:rPr>
          <w:sz w:val="20"/>
          <w:szCs w:val="20"/>
        </w:rPr>
        <w:t>.punktu</w:t>
      </w:r>
    </w:p>
    <w:p w:rsidR="00EE19F1" w:rsidRPr="001018F0" w:rsidRDefault="00EE19F1" w:rsidP="00EE19F1">
      <w:pPr>
        <w:pStyle w:val="Paraststmeklis"/>
        <w:spacing w:before="0" w:beforeAutospacing="0" w:after="0" w:afterAutospacing="0"/>
        <w:rPr>
          <w:strike/>
          <w:color w:val="00B050"/>
        </w:rPr>
      </w:pPr>
    </w:p>
    <w:p w:rsidR="00EE19F1" w:rsidRDefault="00EE19F1" w:rsidP="00EE19F1">
      <w:pPr>
        <w:pStyle w:val="Paraststmeklis"/>
        <w:spacing w:before="0" w:beforeAutospacing="0" w:after="0" w:afterAutospacing="0"/>
        <w:jc w:val="center"/>
      </w:pPr>
      <w:r w:rsidRPr="00D10052">
        <w:rPr>
          <w:b/>
        </w:rPr>
        <w:t>I. Vispārīgie jautājumi</w:t>
      </w:r>
    </w:p>
    <w:p w:rsidR="00EE19F1" w:rsidRPr="00766E26" w:rsidRDefault="00EE19F1" w:rsidP="00EE19F1">
      <w:pPr>
        <w:pStyle w:val="Paraststmeklis"/>
        <w:spacing w:before="0" w:beforeAutospacing="0" w:after="0" w:afterAutospacing="0" w:line="20" w:lineRule="atLeast"/>
        <w:jc w:val="both"/>
        <w:rPr>
          <w:sz w:val="26"/>
          <w:szCs w:val="26"/>
        </w:rPr>
      </w:pPr>
    </w:p>
    <w:p w:rsidR="00EE19F1" w:rsidRPr="00766E26" w:rsidRDefault="00EE19F1" w:rsidP="00EE19F1">
      <w:pPr>
        <w:pStyle w:val="Sarakstarindkopa"/>
        <w:numPr>
          <w:ilvl w:val="0"/>
          <w:numId w:val="1"/>
        </w:numPr>
        <w:spacing w:after="0" w:line="20" w:lineRule="atLeast"/>
        <w:ind w:left="0" w:firstLine="284"/>
        <w:jc w:val="both"/>
        <w:rPr>
          <w:rFonts w:ascii="Times New Roman" w:eastAsia="Times New Roman" w:hAnsi="Times New Roman"/>
          <w:sz w:val="26"/>
          <w:szCs w:val="26"/>
          <w:lang w:eastAsia="lv-LV"/>
        </w:rPr>
      </w:pPr>
      <w:r w:rsidRPr="00766E26">
        <w:rPr>
          <w:rFonts w:ascii="Times New Roman" w:eastAsia="Times New Roman" w:hAnsi="Times New Roman"/>
          <w:sz w:val="26"/>
          <w:szCs w:val="26"/>
          <w:lang w:eastAsia="lv-LV"/>
        </w:rPr>
        <w:t>Noteikumi nosaka epidemioloģiskās drošības pasākumus, kas veicami, lai ierobežotu Covid-19 infekcijas izplatību Tukuma pirmsskolas izglītības iestādē “Taurenītis” (turpmāk – iestāde),</w:t>
      </w:r>
      <w:r w:rsidRPr="00766E26">
        <w:rPr>
          <w:rFonts w:ascii="Times New Roman" w:hAnsi="Times New Roman"/>
          <w:color w:val="000000"/>
          <w:sz w:val="26"/>
          <w:szCs w:val="26"/>
        </w:rPr>
        <w:t xml:space="preserve"> īstenojot informēšanas, distances ievērošanas, higiēnas un personas veselības stāvokļa uzraudzības pamatprincipus </w:t>
      </w:r>
      <w:r w:rsidRPr="00766E26">
        <w:rPr>
          <w:rFonts w:ascii="Times New Roman" w:hAnsi="Times New Roman"/>
          <w:sz w:val="26"/>
          <w:szCs w:val="26"/>
        </w:rPr>
        <w:t xml:space="preserve">un no tiem izrietošo prasību ievērošanu, </w:t>
      </w:r>
      <w:r w:rsidRPr="00766E26">
        <w:rPr>
          <w:rFonts w:ascii="Times New Roman" w:eastAsia="Times New Roman" w:hAnsi="Times New Roman"/>
          <w:sz w:val="26"/>
          <w:szCs w:val="26"/>
          <w:lang w:eastAsia="lv-LV"/>
        </w:rPr>
        <w:t xml:space="preserve">rīcību gadījumā, ja izglītojamajam tiek konstatētas slimības pazīmes, </w:t>
      </w:r>
      <w:r w:rsidRPr="00766E26">
        <w:rPr>
          <w:rFonts w:ascii="Times New Roman" w:hAnsi="Times New Roman"/>
          <w:i/>
          <w:iCs/>
          <w:sz w:val="26"/>
          <w:szCs w:val="26"/>
        </w:rPr>
        <w:t xml:space="preserve">tai skaitā par izglītojamo un citu apmeklētāju plūsmas organizēšanu un kontroli, koplietošanas telpu izmantošanu, ēdināšanas organizēšanu, </w:t>
      </w:r>
      <w:r w:rsidRPr="00766E26">
        <w:rPr>
          <w:rFonts w:ascii="Times New Roman" w:eastAsia="Times New Roman" w:hAnsi="Times New Roman"/>
          <w:i/>
          <w:sz w:val="26"/>
          <w:szCs w:val="26"/>
          <w:lang w:eastAsia="lv-LV"/>
        </w:rPr>
        <w:t xml:space="preserve">izglītības un sporta procesa organizēšanas un norises nosacījumus </w:t>
      </w:r>
      <w:r w:rsidRPr="00766E26">
        <w:rPr>
          <w:rFonts w:ascii="Times New Roman" w:hAnsi="Times New Roman"/>
          <w:i/>
          <w:sz w:val="26"/>
          <w:szCs w:val="26"/>
        </w:rPr>
        <w:t>ievērošanu</w:t>
      </w:r>
      <w:r w:rsidRPr="00766E26">
        <w:rPr>
          <w:rFonts w:ascii="Times New Roman" w:eastAsia="Times New Roman" w:hAnsi="Times New Roman"/>
          <w:sz w:val="26"/>
          <w:szCs w:val="26"/>
          <w:lang w:eastAsia="lv-LV"/>
        </w:rPr>
        <w:t xml:space="preserve"> </w:t>
      </w:r>
      <w:r w:rsidRPr="00766E26">
        <w:rPr>
          <w:rFonts w:ascii="Times New Roman" w:hAnsi="Times New Roman"/>
          <w:sz w:val="26"/>
          <w:szCs w:val="26"/>
        </w:rPr>
        <w:t>(turpmāk – kārtība).</w:t>
      </w:r>
    </w:p>
    <w:p w:rsidR="00EE19F1" w:rsidRPr="00766E26" w:rsidRDefault="00EE19F1" w:rsidP="00EE19F1">
      <w:pPr>
        <w:numPr>
          <w:ilvl w:val="0"/>
          <w:numId w:val="1"/>
        </w:numPr>
        <w:tabs>
          <w:tab w:val="left" w:pos="709"/>
        </w:tabs>
        <w:spacing w:after="0" w:line="20" w:lineRule="atLeast"/>
        <w:ind w:left="0" w:firstLine="284"/>
        <w:contextualSpacing/>
        <w:jc w:val="both"/>
        <w:rPr>
          <w:rFonts w:ascii="Times New Roman" w:hAnsi="Times New Roman"/>
          <w:sz w:val="26"/>
          <w:szCs w:val="26"/>
        </w:rPr>
      </w:pPr>
      <w:r w:rsidRPr="00766E26">
        <w:rPr>
          <w:rFonts w:ascii="Times New Roman" w:hAnsi="Times New Roman"/>
          <w:sz w:val="26"/>
          <w:szCs w:val="26"/>
        </w:rPr>
        <w:t xml:space="preserve">Kārtība ir saistoša izglītojamajiem, nodarbinātajiem (pedagogi, atbalsta personāls, tehniskais personāls administrācija) un citām personām, kuras var būt vai ir tieši saistītas ar izglītības iestādes ikdienas darbu, lai </w:t>
      </w:r>
      <w:r w:rsidRPr="00766E26">
        <w:rPr>
          <w:rFonts w:ascii="Times New Roman" w:hAnsi="Times New Roman"/>
          <w:color w:val="000000"/>
          <w:sz w:val="26"/>
          <w:szCs w:val="26"/>
        </w:rPr>
        <w:t>ievērotu noteiktos piesardzības pasākumus Covid-19 infekcijas izplatības laikā.</w:t>
      </w:r>
    </w:p>
    <w:p w:rsidR="00EE19F1" w:rsidRPr="00766E26" w:rsidRDefault="00EE19F1" w:rsidP="00EE19F1">
      <w:pPr>
        <w:pStyle w:val="Sarakstarindkopa"/>
        <w:numPr>
          <w:ilvl w:val="0"/>
          <w:numId w:val="1"/>
        </w:numPr>
        <w:tabs>
          <w:tab w:val="left" w:pos="284"/>
        </w:tabs>
        <w:spacing w:after="0" w:line="20" w:lineRule="atLeast"/>
        <w:ind w:left="0" w:firstLine="284"/>
        <w:jc w:val="both"/>
        <w:rPr>
          <w:rFonts w:ascii="Times New Roman" w:hAnsi="Times New Roman"/>
          <w:i/>
          <w:iCs/>
          <w:sz w:val="26"/>
          <w:szCs w:val="26"/>
        </w:rPr>
      </w:pPr>
      <w:r w:rsidRPr="00766E26">
        <w:rPr>
          <w:rFonts w:ascii="Times New Roman" w:hAnsi="Times New Roman"/>
          <w:sz w:val="26"/>
          <w:szCs w:val="26"/>
        </w:rPr>
        <w:t xml:space="preserve">Izglītojamo likumisko pārstāvju (turpmāk – vecāki) un citu izglītības iestādei nepiederošo personu uzturēšanos izglītības iestādē nosaka iekšējie </w:t>
      </w:r>
      <w:r w:rsidRPr="00766E26">
        <w:rPr>
          <w:rFonts w:ascii="Times New Roman" w:hAnsi="Times New Roman"/>
          <w:sz w:val="26"/>
          <w:szCs w:val="26"/>
        </w:rPr>
        <w:lastRenderedPageBreak/>
        <w:t>noteikumi par kārtība, kādā izglītojamo vecāki un citas personas uzturas izglītības iestādē.</w:t>
      </w:r>
    </w:p>
    <w:p w:rsidR="00EE19F1" w:rsidRPr="00766E26" w:rsidRDefault="00EE19F1" w:rsidP="00EE19F1">
      <w:pPr>
        <w:pStyle w:val="Sarakstarindkopa"/>
        <w:numPr>
          <w:ilvl w:val="0"/>
          <w:numId w:val="1"/>
        </w:numPr>
        <w:spacing w:after="0" w:line="20" w:lineRule="atLeast"/>
        <w:ind w:left="0" w:firstLine="284"/>
        <w:jc w:val="both"/>
        <w:rPr>
          <w:rFonts w:ascii="Times New Roman" w:hAnsi="Times New Roman"/>
          <w:sz w:val="26"/>
          <w:szCs w:val="26"/>
        </w:rPr>
      </w:pPr>
      <w:r w:rsidRPr="00766E26">
        <w:rPr>
          <w:rFonts w:ascii="Times New Roman" w:hAnsi="Times New Roman"/>
          <w:sz w:val="26"/>
          <w:szCs w:val="26"/>
        </w:rPr>
        <w:t xml:space="preserve">Covid-19 infekcijas izplatības novēršanas pamatprincipu ievērošanai izglītības iestādē ar  vadītājas rīkojumu ir noteikta atbildīgā persona par informēšanu, </w:t>
      </w:r>
      <w:proofErr w:type="spellStart"/>
      <w:r w:rsidRPr="00766E26">
        <w:rPr>
          <w:rFonts w:ascii="Times New Roman" w:hAnsi="Times New Roman"/>
          <w:sz w:val="26"/>
          <w:szCs w:val="26"/>
        </w:rPr>
        <w:t>distancēšanās</w:t>
      </w:r>
      <w:proofErr w:type="spellEnd"/>
      <w:r w:rsidRPr="00766E26">
        <w:rPr>
          <w:rFonts w:ascii="Times New Roman" w:hAnsi="Times New Roman"/>
          <w:sz w:val="26"/>
          <w:szCs w:val="26"/>
        </w:rPr>
        <w:t xml:space="preserve"> ievērošanu, higiēnas prasību nodrošināšanu un ievērošanu un izglītojamo un darbinieku veselības stāvokļa uzraudzību un ievērošanu, darbinieku testēšanas organizēšanu, kā arī citas atbildīgās personas pēc nepieciešamības.</w:t>
      </w:r>
    </w:p>
    <w:p w:rsidR="00EE19F1" w:rsidRPr="00766E26" w:rsidRDefault="00EE19F1" w:rsidP="00EE19F1">
      <w:pPr>
        <w:pStyle w:val="Sarakstarindkopa"/>
        <w:numPr>
          <w:ilvl w:val="0"/>
          <w:numId w:val="1"/>
        </w:numPr>
        <w:spacing w:after="0" w:line="20" w:lineRule="atLeast"/>
        <w:ind w:left="0" w:firstLine="284"/>
        <w:jc w:val="both"/>
        <w:rPr>
          <w:rFonts w:ascii="Times New Roman" w:hAnsi="Times New Roman"/>
          <w:sz w:val="26"/>
          <w:szCs w:val="26"/>
        </w:rPr>
      </w:pPr>
      <w:r w:rsidRPr="00766E26">
        <w:rPr>
          <w:rFonts w:ascii="Times New Roman" w:eastAsia="Times New Roman" w:hAnsi="Times New Roman"/>
          <w:sz w:val="26"/>
          <w:szCs w:val="26"/>
          <w:lang w:eastAsia="lv-LV"/>
        </w:rPr>
        <w:t>Iestāde nosaka atbildīgo personu (personas) par epidemioloģiskās drošības pasākumu ievērošanu iestādē.</w:t>
      </w:r>
    </w:p>
    <w:p w:rsidR="00EE19F1" w:rsidRPr="00766E26" w:rsidRDefault="00EE19F1" w:rsidP="00EE19F1">
      <w:pPr>
        <w:pStyle w:val="Sarakstarindkopa"/>
        <w:numPr>
          <w:ilvl w:val="0"/>
          <w:numId w:val="1"/>
        </w:numPr>
        <w:spacing w:after="0" w:line="20" w:lineRule="atLeast"/>
        <w:ind w:left="0" w:firstLine="284"/>
        <w:jc w:val="both"/>
        <w:rPr>
          <w:rFonts w:ascii="Times New Roman" w:eastAsia="Times New Roman" w:hAnsi="Times New Roman"/>
          <w:sz w:val="26"/>
          <w:szCs w:val="26"/>
          <w:lang w:eastAsia="lv-LV"/>
        </w:rPr>
      </w:pPr>
      <w:r w:rsidRPr="00766E26">
        <w:rPr>
          <w:rFonts w:ascii="Times New Roman" w:eastAsia="Times New Roman" w:hAnsi="Times New Roman"/>
          <w:sz w:val="26"/>
          <w:szCs w:val="26"/>
          <w:lang w:eastAsia="lv-LV"/>
        </w:rPr>
        <w:t>Iestādē netiek uzņemti audzēkņi ar infekcijas slimības pazīmēm.</w:t>
      </w:r>
    </w:p>
    <w:p w:rsidR="00EE19F1" w:rsidRPr="00CB1980" w:rsidRDefault="00EE19F1" w:rsidP="00EE19F1">
      <w:pPr>
        <w:spacing w:after="0" w:line="240" w:lineRule="auto"/>
        <w:jc w:val="both"/>
        <w:rPr>
          <w:rFonts w:ascii="Times New Roman" w:eastAsia="Times New Roman" w:hAnsi="Times New Roman"/>
          <w:color w:val="000000" w:themeColor="text1"/>
          <w:sz w:val="26"/>
          <w:szCs w:val="26"/>
          <w:lang w:eastAsia="lv-LV"/>
        </w:rPr>
      </w:pPr>
    </w:p>
    <w:p w:rsidR="00EE19F1" w:rsidRPr="00CB1980" w:rsidRDefault="00EE19F1" w:rsidP="00EE19F1">
      <w:pPr>
        <w:pStyle w:val="Paraststmeklis"/>
        <w:spacing w:before="0" w:beforeAutospacing="0" w:after="0" w:afterAutospacing="0"/>
        <w:jc w:val="center"/>
        <w:rPr>
          <w:b/>
          <w:color w:val="000000" w:themeColor="text1"/>
          <w:sz w:val="26"/>
          <w:szCs w:val="26"/>
        </w:rPr>
      </w:pPr>
      <w:r w:rsidRPr="00CB1980">
        <w:rPr>
          <w:b/>
          <w:color w:val="000000" w:themeColor="text1"/>
          <w:sz w:val="26"/>
          <w:szCs w:val="26"/>
        </w:rPr>
        <w:t>II. Covid-19 infekcijas ierobežošanas pamatprincipi un piesardzības pasākumi</w:t>
      </w:r>
    </w:p>
    <w:p w:rsidR="00EE19F1" w:rsidRPr="00CB1980" w:rsidRDefault="00EE19F1" w:rsidP="00EE19F1">
      <w:pPr>
        <w:pStyle w:val="Paraststmeklis"/>
        <w:spacing w:before="0" w:beforeAutospacing="0" w:after="0" w:afterAutospacing="0"/>
        <w:ind w:firstLine="284"/>
        <w:rPr>
          <w:b/>
          <w:color w:val="000000" w:themeColor="text1"/>
          <w:sz w:val="26"/>
          <w:szCs w:val="26"/>
        </w:rPr>
      </w:pPr>
    </w:p>
    <w:p w:rsidR="00EE19F1" w:rsidRPr="00CB1980" w:rsidRDefault="00EE19F1" w:rsidP="00EE19F1">
      <w:pPr>
        <w:pStyle w:val="Sarakstarindkopa"/>
        <w:numPr>
          <w:ilvl w:val="0"/>
          <w:numId w:val="1"/>
        </w:numPr>
        <w:tabs>
          <w:tab w:val="left" w:pos="0"/>
        </w:tabs>
        <w:spacing w:after="0" w:line="20" w:lineRule="atLeast"/>
        <w:ind w:left="0" w:firstLine="284"/>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Informēšana nodrošināšanai labi redzamā vietā izvieto šādu informāciju par piesardzības pasākumiem:</w:t>
      </w:r>
    </w:p>
    <w:p w:rsidR="00EE19F1" w:rsidRPr="00CB1980" w:rsidRDefault="00EE19F1" w:rsidP="00EE19F1">
      <w:pPr>
        <w:pStyle w:val="Sarakstarindkopa"/>
        <w:numPr>
          <w:ilvl w:val="1"/>
          <w:numId w:val="1"/>
        </w:numPr>
        <w:tabs>
          <w:tab w:val="left" w:pos="851"/>
        </w:tabs>
        <w:spacing w:after="0" w:line="20" w:lineRule="atLeast"/>
        <w:ind w:left="0" w:firstLine="426"/>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brīdinājumu, ka attiecīgajā vietā nedrīkst atrasties personas, kurām noteikta </w:t>
      </w:r>
      <w:proofErr w:type="spellStart"/>
      <w:r w:rsidRPr="00CB1980">
        <w:rPr>
          <w:rFonts w:ascii="Times New Roman" w:eastAsia="Times New Roman" w:hAnsi="Times New Roman"/>
          <w:color w:val="000000" w:themeColor="text1"/>
          <w:sz w:val="26"/>
          <w:szCs w:val="26"/>
          <w:lang w:eastAsia="lv-LV"/>
        </w:rPr>
        <w:t>pašizolācija</w:t>
      </w:r>
      <w:proofErr w:type="spellEnd"/>
      <w:r w:rsidRPr="00CB1980">
        <w:rPr>
          <w:rFonts w:ascii="Times New Roman" w:eastAsia="Times New Roman" w:hAnsi="Times New Roman"/>
          <w:color w:val="000000" w:themeColor="text1"/>
          <w:sz w:val="26"/>
          <w:szCs w:val="26"/>
          <w:lang w:eastAsia="lv-LV"/>
        </w:rPr>
        <w:t>, mājas karantīna vai izolācija vai kurām ir elpceļu infekcijas slimības pazīmes;</w:t>
      </w:r>
    </w:p>
    <w:p w:rsidR="00EE19F1" w:rsidRDefault="00EE19F1" w:rsidP="00EE19F1">
      <w:pPr>
        <w:pStyle w:val="Sarakstarindkopa"/>
        <w:numPr>
          <w:ilvl w:val="1"/>
          <w:numId w:val="1"/>
        </w:numPr>
        <w:tabs>
          <w:tab w:val="left" w:pos="851"/>
        </w:tabs>
        <w:spacing w:after="0" w:line="20" w:lineRule="atLeast"/>
        <w:ind w:left="0" w:firstLine="426"/>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brīdinājumu par divu metru distances ievērošanu;</w:t>
      </w:r>
    </w:p>
    <w:p w:rsidR="00EE19F1" w:rsidRPr="00E6357F" w:rsidRDefault="00EE19F1" w:rsidP="00EE19F1">
      <w:pPr>
        <w:pStyle w:val="Sarakstarindkopa"/>
        <w:numPr>
          <w:ilvl w:val="1"/>
          <w:numId w:val="1"/>
        </w:numPr>
        <w:tabs>
          <w:tab w:val="left" w:pos="851"/>
        </w:tabs>
        <w:spacing w:after="0" w:line="20" w:lineRule="atLeast"/>
        <w:ind w:left="0" w:firstLine="426"/>
        <w:jc w:val="both"/>
        <w:rPr>
          <w:rFonts w:ascii="Times New Roman" w:eastAsia="Times New Roman" w:hAnsi="Times New Roman"/>
          <w:color w:val="000000" w:themeColor="text1"/>
          <w:sz w:val="26"/>
          <w:szCs w:val="26"/>
          <w:lang w:eastAsia="lv-LV"/>
        </w:rPr>
      </w:pPr>
      <w:r>
        <w:rPr>
          <w:rFonts w:ascii="Times New Roman" w:eastAsia="Times New Roman" w:hAnsi="Times New Roman"/>
          <w:color w:val="000000" w:themeColor="text1"/>
          <w:sz w:val="26"/>
          <w:szCs w:val="26"/>
          <w:lang w:eastAsia="lv-LV"/>
        </w:rPr>
        <w:t xml:space="preserve"> </w:t>
      </w:r>
      <w:r w:rsidRPr="00E6357F">
        <w:rPr>
          <w:rFonts w:ascii="Times New Roman" w:eastAsia="Times New Roman" w:hAnsi="Times New Roman"/>
          <w:color w:val="000000" w:themeColor="text1"/>
          <w:sz w:val="26"/>
          <w:szCs w:val="26"/>
          <w:lang w:eastAsia="lv-LV"/>
        </w:rPr>
        <w:t xml:space="preserve">informācija par vecāku skaitu, </w:t>
      </w:r>
      <w:r w:rsidRPr="00E6357F">
        <w:rPr>
          <w:rFonts w:ascii="Times New Roman" w:eastAsia="Times New Roman" w:hAnsi="Times New Roman"/>
          <w:color w:val="212529"/>
          <w:sz w:val="26"/>
          <w:szCs w:val="26"/>
          <w:lang w:eastAsia="lv-LV"/>
        </w:rPr>
        <w:t>kas vienlaikus var atrasties pakalpojuma sniegšanas</w:t>
      </w:r>
      <w:r>
        <w:rPr>
          <w:rFonts w:ascii="Times New Roman" w:eastAsia="Times New Roman" w:hAnsi="Times New Roman"/>
          <w:color w:val="212529"/>
          <w:sz w:val="26"/>
          <w:szCs w:val="26"/>
          <w:lang w:eastAsia="lv-LV"/>
        </w:rPr>
        <w:t xml:space="preserve"> vietā;</w:t>
      </w:r>
      <w:r w:rsidRPr="00E6357F">
        <w:rPr>
          <w:rFonts w:ascii="Times New Roman" w:eastAsia="Times New Roman" w:hAnsi="Times New Roman"/>
          <w:color w:val="000000" w:themeColor="text1"/>
          <w:sz w:val="26"/>
          <w:szCs w:val="26"/>
          <w:lang w:eastAsia="lv-LV"/>
        </w:rPr>
        <w:t xml:space="preserve"> </w:t>
      </w:r>
    </w:p>
    <w:p w:rsidR="00EE19F1" w:rsidRPr="00CB1980" w:rsidRDefault="00EE19F1" w:rsidP="00EE19F1">
      <w:pPr>
        <w:pStyle w:val="Sarakstarindkopa"/>
        <w:numPr>
          <w:ilvl w:val="1"/>
          <w:numId w:val="1"/>
        </w:numPr>
        <w:tabs>
          <w:tab w:val="left" w:pos="851"/>
        </w:tabs>
        <w:spacing w:after="0" w:line="20" w:lineRule="atLeast"/>
        <w:ind w:left="0" w:firstLine="426"/>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pareizas roku un </w:t>
      </w:r>
      <w:proofErr w:type="spellStart"/>
      <w:r w:rsidRPr="00CB1980">
        <w:rPr>
          <w:rFonts w:ascii="Times New Roman" w:eastAsia="Times New Roman" w:hAnsi="Times New Roman"/>
          <w:color w:val="000000" w:themeColor="text1"/>
          <w:sz w:val="26"/>
          <w:szCs w:val="26"/>
          <w:lang w:eastAsia="lv-LV"/>
        </w:rPr>
        <w:t>respiratorās</w:t>
      </w:r>
      <w:proofErr w:type="spellEnd"/>
      <w:r w:rsidRPr="00CB1980">
        <w:rPr>
          <w:rFonts w:ascii="Times New Roman" w:eastAsia="Times New Roman" w:hAnsi="Times New Roman"/>
          <w:color w:val="000000" w:themeColor="text1"/>
          <w:sz w:val="26"/>
          <w:szCs w:val="26"/>
          <w:lang w:eastAsia="lv-LV"/>
        </w:rPr>
        <w:t xml:space="preserve"> higiēnas nosacījumus.</w:t>
      </w:r>
    </w:p>
    <w:p w:rsidR="00EE19F1" w:rsidRPr="00CB1980" w:rsidRDefault="00EE19F1" w:rsidP="00EE19F1">
      <w:pPr>
        <w:pStyle w:val="Sarakstarindkopa"/>
        <w:numPr>
          <w:ilvl w:val="1"/>
          <w:numId w:val="1"/>
        </w:numPr>
        <w:tabs>
          <w:tab w:val="left" w:pos="851"/>
        </w:tabs>
        <w:spacing w:after="0" w:line="20" w:lineRule="atLeast"/>
        <w:ind w:left="0" w:firstLine="426"/>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brīdinājumi par mutes un deguna aizsega lietošanas pienākumu, kā arī norādi par mutes un deguna aizsega pareizu lietošanu.</w:t>
      </w:r>
    </w:p>
    <w:p w:rsidR="00EE19F1" w:rsidRPr="00CB1980" w:rsidRDefault="00EE19F1" w:rsidP="00EE19F1">
      <w:pPr>
        <w:tabs>
          <w:tab w:val="left" w:pos="0"/>
        </w:tabs>
        <w:spacing w:after="0" w:line="20" w:lineRule="atLeast"/>
        <w:ind w:firstLine="284"/>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8.    </w:t>
      </w:r>
      <w:proofErr w:type="spellStart"/>
      <w:r w:rsidRPr="00CB1980">
        <w:rPr>
          <w:rFonts w:ascii="Times New Roman" w:eastAsia="Times New Roman" w:hAnsi="Times New Roman"/>
          <w:color w:val="000000" w:themeColor="text1"/>
          <w:sz w:val="26"/>
          <w:szCs w:val="26"/>
          <w:lang w:eastAsia="lv-LV"/>
        </w:rPr>
        <w:t>Distancēšanās</w:t>
      </w:r>
      <w:proofErr w:type="spellEnd"/>
      <w:r w:rsidRPr="00CB1980">
        <w:rPr>
          <w:rFonts w:ascii="Times New Roman" w:eastAsia="Times New Roman" w:hAnsi="Times New Roman"/>
          <w:color w:val="000000" w:themeColor="text1"/>
          <w:sz w:val="26"/>
          <w:szCs w:val="26"/>
          <w:lang w:eastAsia="lv-LV"/>
        </w:rPr>
        <w:t xml:space="preserve"> nodrošināšanai, vietās, kur tas ir iespējams, ievēro divu metru fizisku distanci.</w:t>
      </w:r>
    </w:p>
    <w:p w:rsidR="00EE19F1" w:rsidRPr="00CB1980" w:rsidRDefault="00EE19F1" w:rsidP="00EE19F1">
      <w:pPr>
        <w:pStyle w:val="Sarakstarindkopa"/>
        <w:spacing w:after="0" w:line="20" w:lineRule="atLeast"/>
        <w:ind w:left="0" w:firstLine="284"/>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9.    Divu metru fizisku distanci var neievērot:</w:t>
      </w:r>
    </w:p>
    <w:p w:rsidR="00EE19F1" w:rsidRPr="00CB1980" w:rsidRDefault="00EE19F1" w:rsidP="00EE19F1">
      <w:pPr>
        <w:spacing w:after="0" w:line="20" w:lineRule="atLeast"/>
        <w:ind w:firstLine="426"/>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9.1. izglītības programmas apguvē izglītības iestādēs vienas grupas ietvaros, ievēro grupu nepārklāšanās; </w:t>
      </w:r>
    </w:p>
    <w:p w:rsidR="00EE19F1" w:rsidRPr="00CB1980" w:rsidRDefault="00EE19F1" w:rsidP="00EE19F1">
      <w:pPr>
        <w:spacing w:after="0" w:line="20" w:lineRule="atLeast"/>
        <w:ind w:firstLine="360"/>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9.2. iestādes pedagogi un darbinieki veicot darba pienākumus.</w:t>
      </w:r>
    </w:p>
    <w:p w:rsidR="00EE19F1" w:rsidRPr="00CB1980" w:rsidRDefault="00EE19F1" w:rsidP="00EE19F1">
      <w:pPr>
        <w:spacing w:after="0" w:line="20" w:lineRule="atLeast"/>
        <w:ind w:firstLine="284"/>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10.   Higiēnas prasību ievērošanai, veic šādus piesardzības pasākumus:</w:t>
      </w:r>
    </w:p>
    <w:p w:rsidR="00EE19F1" w:rsidRPr="00CB1980" w:rsidRDefault="00EE19F1" w:rsidP="00EE19F1">
      <w:pPr>
        <w:spacing w:after="0" w:line="20" w:lineRule="atLeast"/>
        <w:ind w:firstLine="486"/>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10.1.  roku higiēnai nodrošina siltu ūdeni, šķidrās ziepes un roku susināšanas līdzekļus vai spirtu saturošus roku dezinfekcijas līdzekļus (kas satur vismaz 70 % </w:t>
      </w:r>
      <w:proofErr w:type="spellStart"/>
      <w:r w:rsidRPr="00CB1980">
        <w:rPr>
          <w:rFonts w:ascii="Times New Roman" w:eastAsia="Times New Roman" w:hAnsi="Times New Roman"/>
          <w:color w:val="000000" w:themeColor="text1"/>
          <w:sz w:val="26"/>
          <w:szCs w:val="26"/>
          <w:lang w:eastAsia="lv-LV"/>
        </w:rPr>
        <w:t>etanola</w:t>
      </w:r>
      <w:proofErr w:type="spellEnd"/>
      <w:r w:rsidRPr="00CB1980">
        <w:rPr>
          <w:rFonts w:ascii="Times New Roman" w:eastAsia="Times New Roman" w:hAnsi="Times New Roman"/>
          <w:color w:val="000000" w:themeColor="text1"/>
          <w:sz w:val="26"/>
          <w:szCs w:val="26"/>
          <w:lang w:eastAsia="lv-LV"/>
        </w:rPr>
        <w:t>);</w:t>
      </w:r>
    </w:p>
    <w:p w:rsidR="00EE19F1" w:rsidRPr="00CB1980" w:rsidRDefault="00EE19F1" w:rsidP="00EE19F1">
      <w:pPr>
        <w:spacing w:after="0" w:line="20" w:lineRule="atLeast"/>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10.2. samazina kopīgi lietoto virsmu un priekšmetu skaitu (skārienjutīgie ekrāni, datori, tastatūras, peles, papīrs);</w:t>
      </w:r>
    </w:p>
    <w:p w:rsidR="00EE19F1" w:rsidRPr="00CB1980" w:rsidRDefault="00EE19F1" w:rsidP="00EE19F1">
      <w:pPr>
        <w:spacing w:after="0" w:line="20" w:lineRule="atLeast"/>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10.3. atbilstoši iespējām samazina iekārtu, darba priekšmetu un darba aprīkojuma, tai skaitā rakstāmpiederumu, nodošanu no viena cilvēka citam cilvēkam;      </w:t>
      </w:r>
    </w:p>
    <w:p w:rsidR="00EE19F1" w:rsidRPr="00CB1980" w:rsidRDefault="00EE19F1" w:rsidP="00EE19F1">
      <w:pPr>
        <w:spacing w:after="0" w:line="20" w:lineRule="atLeast"/>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10.4. 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rsidR="00EE19F1" w:rsidRPr="00CB1980" w:rsidRDefault="00EE19F1" w:rsidP="00EE19F1">
      <w:pPr>
        <w:spacing w:after="0" w:line="20" w:lineRule="atLeast"/>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10.5.</w:t>
      </w:r>
      <w:r>
        <w:rPr>
          <w:rFonts w:ascii="Times New Roman" w:eastAsia="Times New Roman" w:hAnsi="Times New Roman"/>
          <w:color w:val="000000" w:themeColor="text1"/>
          <w:sz w:val="26"/>
          <w:szCs w:val="26"/>
          <w:lang w:eastAsia="lv-LV"/>
        </w:rPr>
        <w:t xml:space="preserve"> </w:t>
      </w:r>
      <w:r w:rsidRPr="00CB1980">
        <w:rPr>
          <w:rFonts w:ascii="Times New Roman" w:eastAsia="Times New Roman" w:hAnsi="Times New Roman"/>
          <w:color w:val="000000" w:themeColor="text1"/>
          <w:sz w:val="26"/>
          <w:szCs w:val="26"/>
          <w:lang w:eastAsia="lv-LV"/>
        </w:rPr>
        <w:t xml:space="preserve">regulāri </w:t>
      </w:r>
      <w:r>
        <w:rPr>
          <w:rFonts w:ascii="Times New Roman" w:eastAsia="Times New Roman" w:hAnsi="Times New Roman"/>
          <w:color w:val="000000" w:themeColor="text1"/>
          <w:sz w:val="26"/>
          <w:szCs w:val="26"/>
          <w:lang w:eastAsia="lv-LV"/>
        </w:rPr>
        <w:t xml:space="preserve">vēdina telpas </w:t>
      </w:r>
      <w:r w:rsidRPr="00CB1980">
        <w:rPr>
          <w:rFonts w:ascii="Times New Roman" w:eastAsia="Times New Roman" w:hAnsi="Times New Roman"/>
          <w:color w:val="000000" w:themeColor="text1"/>
          <w:sz w:val="26"/>
          <w:szCs w:val="26"/>
          <w:lang w:eastAsia="lv-LV"/>
        </w:rPr>
        <w:t>(</w:t>
      </w:r>
      <w:r>
        <w:rPr>
          <w:rFonts w:ascii="Times New Roman" w:eastAsia="Times New Roman" w:hAnsi="Times New Roman"/>
          <w:color w:val="000000" w:themeColor="text1"/>
          <w:sz w:val="26"/>
          <w:szCs w:val="26"/>
          <w:lang w:eastAsia="lv-LV"/>
        </w:rPr>
        <w:t>pēc apstiprināta Telpu vedināšanas grafika</w:t>
      </w:r>
      <w:r w:rsidRPr="00CB1980">
        <w:rPr>
          <w:rFonts w:ascii="Times New Roman" w:eastAsia="Times New Roman" w:hAnsi="Times New Roman"/>
          <w:color w:val="000000" w:themeColor="text1"/>
          <w:sz w:val="26"/>
          <w:szCs w:val="26"/>
          <w:lang w:eastAsia="lv-LV"/>
        </w:rPr>
        <w:t>).</w:t>
      </w:r>
    </w:p>
    <w:p w:rsidR="00EE19F1" w:rsidRPr="00CB1980" w:rsidRDefault="00EE19F1" w:rsidP="00EE19F1">
      <w:pPr>
        <w:spacing w:after="0" w:line="20" w:lineRule="atLeast"/>
        <w:ind w:firstLine="284"/>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lastRenderedPageBreak/>
        <w:t>11.   Klātienē izglītības procesa ietvaros un ārpus tā iekštelpās</w:t>
      </w:r>
      <w:r>
        <w:rPr>
          <w:rFonts w:ascii="Times New Roman" w:eastAsia="Times New Roman" w:hAnsi="Times New Roman"/>
          <w:color w:val="000000" w:themeColor="text1"/>
          <w:sz w:val="26"/>
          <w:szCs w:val="26"/>
          <w:lang w:eastAsia="lv-LV"/>
        </w:rPr>
        <w:t xml:space="preserve"> lieto mutes un deguna aizsegu atbilstoši šo kabineta noteikumu prasībām.</w:t>
      </w:r>
    </w:p>
    <w:p w:rsidR="00EE19F1" w:rsidRPr="00CB1980" w:rsidRDefault="00EE19F1" w:rsidP="00EE19F1">
      <w:pPr>
        <w:spacing w:after="0" w:line="20" w:lineRule="atLeast"/>
        <w:ind w:firstLine="284"/>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12.      Iestādē neuzturas personas ar akūtas elpceļu infekcijas slimības pazīmēm vai personas, kam noteikta </w:t>
      </w:r>
      <w:proofErr w:type="spellStart"/>
      <w:r w:rsidRPr="00CB1980">
        <w:rPr>
          <w:rFonts w:ascii="Times New Roman" w:eastAsia="Times New Roman" w:hAnsi="Times New Roman"/>
          <w:color w:val="000000" w:themeColor="text1"/>
          <w:sz w:val="26"/>
          <w:szCs w:val="26"/>
          <w:lang w:eastAsia="lv-LV"/>
        </w:rPr>
        <w:t>pašizolācija</w:t>
      </w:r>
      <w:proofErr w:type="spellEnd"/>
      <w:r w:rsidRPr="00CB1980">
        <w:rPr>
          <w:rFonts w:ascii="Times New Roman" w:eastAsia="Times New Roman" w:hAnsi="Times New Roman"/>
          <w:color w:val="000000" w:themeColor="text1"/>
          <w:sz w:val="26"/>
          <w:szCs w:val="26"/>
          <w:lang w:eastAsia="lv-LV"/>
        </w:rPr>
        <w:t>, mājas karantīna vai izolācija.</w:t>
      </w:r>
    </w:p>
    <w:p w:rsidR="00EE19F1" w:rsidRPr="00CB1980" w:rsidRDefault="00EE19F1" w:rsidP="00EE19F1">
      <w:pPr>
        <w:pStyle w:val="Sarakstarindkopa"/>
        <w:spacing w:after="0" w:line="20" w:lineRule="atLeast"/>
        <w:ind w:left="0"/>
        <w:jc w:val="both"/>
        <w:rPr>
          <w:rFonts w:ascii="Times New Roman" w:eastAsia="Times New Roman" w:hAnsi="Times New Roman"/>
          <w:color w:val="000000" w:themeColor="text1"/>
          <w:sz w:val="26"/>
          <w:szCs w:val="26"/>
          <w:lang w:eastAsia="lv-LV"/>
        </w:rPr>
      </w:pPr>
    </w:p>
    <w:p w:rsidR="00EE19F1" w:rsidRPr="00CB1980" w:rsidRDefault="00EE19F1" w:rsidP="00EE19F1">
      <w:pPr>
        <w:pStyle w:val="Paraststmeklis"/>
        <w:spacing w:before="0" w:beforeAutospacing="0" w:after="0" w:afterAutospacing="0" w:line="244" w:lineRule="auto"/>
        <w:jc w:val="center"/>
        <w:rPr>
          <w:b/>
          <w:color w:val="000000" w:themeColor="text1"/>
          <w:sz w:val="26"/>
          <w:szCs w:val="26"/>
        </w:rPr>
      </w:pPr>
      <w:r w:rsidRPr="00CB1980">
        <w:rPr>
          <w:b/>
          <w:color w:val="000000" w:themeColor="text1"/>
          <w:sz w:val="26"/>
          <w:szCs w:val="26"/>
        </w:rPr>
        <w:t>III. Izglītības un sporta procesa organizēšanas un norises nosacījumi</w:t>
      </w:r>
    </w:p>
    <w:p w:rsidR="00EE19F1" w:rsidRPr="00CB1980" w:rsidRDefault="00EE19F1" w:rsidP="00EE19F1">
      <w:pPr>
        <w:pStyle w:val="Sarakstarindkopa"/>
        <w:spacing w:after="0" w:line="244" w:lineRule="auto"/>
        <w:ind w:left="0"/>
        <w:jc w:val="both"/>
        <w:rPr>
          <w:rFonts w:ascii="Times New Roman" w:eastAsia="Times New Roman" w:hAnsi="Times New Roman"/>
          <w:color w:val="000000" w:themeColor="text1"/>
          <w:sz w:val="26"/>
          <w:szCs w:val="26"/>
          <w:lang w:eastAsia="lv-LV"/>
        </w:rPr>
      </w:pPr>
    </w:p>
    <w:p w:rsidR="00EE19F1" w:rsidRPr="00766E26" w:rsidRDefault="00EE19F1" w:rsidP="00EE19F1">
      <w:pPr>
        <w:spacing w:after="0" w:line="244" w:lineRule="auto"/>
        <w:ind w:firstLine="284"/>
        <w:jc w:val="both"/>
        <w:rPr>
          <w:rFonts w:ascii="Times New Roman" w:eastAsia="Times New Roman" w:hAnsi="Times New Roman"/>
          <w:color w:val="000000" w:themeColor="text1"/>
          <w:sz w:val="26"/>
          <w:szCs w:val="26"/>
          <w:lang w:eastAsia="lv-LV"/>
        </w:rPr>
      </w:pPr>
      <w:r w:rsidRPr="00766E26">
        <w:rPr>
          <w:rFonts w:ascii="Times New Roman" w:eastAsia="Times New Roman" w:hAnsi="Times New Roman"/>
          <w:color w:val="000000" w:themeColor="text1"/>
          <w:sz w:val="26"/>
          <w:szCs w:val="26"/>
          <w:lang w:eastAsia="lv-LV"/>
        </w:rPr>
        <w:t>13.  Iestāde nodrošina darbību atbilstoši epidemioloģiskās drošības stāvoklim valstī.</w:t>
      </w:r>
    </w:p>
    <w:p w:rsidR="00EE19F1" w:rsidRPr="00766E26" w:rsidRDefault="00EE19F1" w:rsidP="00EE19F1">
      <w:pPr>
        <w:pStyle w:val="Sarakstarindkopa"/>
        <w:numPr>
          <w:ilvl w:val="0"/>
          <w:numId w:val="2"/>
        </w:numPr>
        <w:spacing w:after="0" w:line="244" w:lineRule="auto"/>
        <w:ind w:left="0" w:firstLine="300"/>
        <w:jc w:val="both"/>
        <w:rPr>
          <w:rFonts w:ascii="Times New Roman" w:eastAsia="Times New Roman" w:hAnsi="Times New Roman"/>
          <w:color w:val="000000" w:themeColor="text1"/>
          <w:sz w:val="26"/>
          <w:szCs w:val="26"/>
          <w:lang w:eastAsia="lv-LV"/>
        </w:rPr>
      </w:pPr>
      <w:r w:rsidRPr="00766E26">
        <w:rPr>
          <w:rFonts w:ascii="Times New Roman" w:eastAsia="Times New Roman" w:hAnsi="Times New Roman"/>
          <w:color w:val="000000" w:themeColor="text1"/>
          <w:sz w:val="26"/>
          <w:szCs w:val="26"/>
          <w:lang w:eastAsia="lv-LV"/>
        </w:rPr>
        <w:t xml:space="preserve"> Nepieciešamības gadījumā iestāde izglītības procesu var īstenot daļēji vai pilnībā attālināti  atbilstoši izglītības iestādes vadītāja ar dibinātāju saskaņotam lēmumam un izglītības iestādē noteiktajai kārtībai:</w:t>
      </w:r>
    </w:p>
    <w:p w:rsidR="00EE19F1" w:rsidRPr="00766E26" w:rsidRDefault="00EE19F1" w:rsidP="00EE19F1">
      <w:pPr>
        <w:pStyle w:val="Sarakstarindkopa"/>
        <w:tabs>
          <w:tab w:val="left" w:pos="567"/>
        </w:tabs>
        <w:spacing w:after="0" w:line="244" w:lineRule="auto"/>
        <w:ind w:left="0" w:firstLine="284"/>
        <w:jc w:val="both"/>
        <w:rPr>
          <w:rFonts w:ascii="Times New Roman" w:eastAsia="Times New Roman" w:hAnsi="Times New Roman"/>
          <w:color w:val="000000" w:themeColor="text1"/>
          <w:sz w:val="26"/>
          <w:szCs w:val="26"/>
          <w:lang w:eastAsia="lv-LV"/>
        </w:rPr>
      </w:pPr>
      <w:r w:rsidRPr="00766E26">
        <w:rPr>
          <w:rFonts w:ascii="Times New Roman" w:eastAsia="Times New Roman" w:hAnsi="Times New Roman"/>
          <w:color w:val="000000" w:themeColor="text1"/>
          <w:sz w:val="26"/>
          <w:szCs w:val="26"/>
          <w:lang w:eastAsia="lv-LV"/>
        </w:rPr>
        <w:t xml:space="preserve">      14.1. īsteno attālināti pirmsskolas (obligātajā vecuma esošajiem izglītojamiem), ja viņam noteikti </w:t>
      </w:r>
      <w:proofErr w:type="spellStart"/>
      <w:r w:rsidRPr="00766E26">
        <w:rPr>
          <w:rFonts w:ascii="Times New Roman" w:eastAsia="Times New Roman" w:hAnsi="Times New Roman"/>
          <w:color w:val="000000" w:themeColor="text1"/>
          <w:sz w:val="26"/>
          <w:szCs w:val="26"/>
          <w:lang w:eastAsia="lv-LV"/>
        </w:rPr>
        <w:t>pretepidēmijas</w:t>
      </w:r>
      <w:proofErr w:type="spellEnd"/>
      <w:r w:rsidRPr="00766E26">
        <w:rPr>
          <w:rFonts w:ascii="Times New Roman" w:eastAsia="Times New Roman" w:hAnsi="Times New Roman"/>
          <w:color w:val="000000" w:themeColor="text1"/>
          <w:sz w:val="26"/>
          <w:szCs w:val="26"/>
          <w:lang w:eastAsia="lv-LV"/>
        </w:rPr>
        <w:t xml:space="preserve"> (karantīna, izolācija) pasākumi, kā arī ja izglītības programmas īstenošanas vietā ir izsludināta karantīnā;</w:t>
      </w:r>
    </w:p>
    <w:p w:rsidR="00EE19F1" w:rsidRPr="00CB1980" w:rsidRDefault="00EE19F1" w:rsidP="00EE19F1">
      <w:pPr>
        <w:pStyle w:val="Sarakstarindkopa"/>
        <w:spacing w:after="0" w:line="20" w:lineRule="atLeast"/>
        <w:ind w:left="0" w:firstLine="567"/>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  14.2. izglītības iestādes vadītājs pieņem ar dibinātāju saskaņotu lēmumu par izglītības procesa īstenošanu attālināti;</w:t>
      </w:r>
    </w:p>
    <w:p w:rsidR="00EE19F1" w:rsidRPr="00CB1980" w:rsidRDefault="00EE19F1" w:rsidP="00EE19F1">
      <w:pPr>
        <w:pStyle w:val="Sarakstarindkopa"/>
        <w:spacing w:after="0" w:line="20" w:lineRule="atLeast"/>
        <w:ind w:left="0" w:firstLine="720"/>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 xml:space="preserve">14.3. pedagogu netestēšanās vai nevakcinēšanas, kā arī </w:t>
      </w:r>
      <w:proofErr w:type="spellStart"/>
      <w:r w:rsidRPr="00CB1980">
        <w:rPr>
          <w:rFonts w:ascii="Times New Roman" w:eastAsia="Times New Roman" w:hAnsi="Times New Roman"/>
          <w:color w:val="000000" w:themeColor="text1"/>
          <w:sz w:val="26"/>
          <w:szCs w:val="26"/>
          <w:lang w:eastAsia="lv-LV"/>
        </w:rPr>
        <w:t>pašizolācija</w:t>
      </w:r>
      <w:proofErr w:type="spellEnd"/>
      <w:r w:rsidRPr="00CB1980">
        <w:rPr>
          <w:rFonts w:ascii="Times New Roman" w:eastAsia="Times New Roman" w:hAnsi="Times New Roman"/>
          <w:color w:val="000000" w:themeColor="text1"/>
          <w:sz w:val="26"/>
          <w:szCs w:val="26"/>
          <w:lang w:eastAsia="lv-LV"/>
        </w:rPr>
        <w:t xml:space="preserve"> (atgriežoties no ārvalstīm) nav pamats attālinātā mācību procesa īstenošanai;</w:t>
      </w:r>
    </w:p>
    <w:p w:rsidR="00EE19F1" w:rsidRPr="00CB1980" w:rsidRDefault="00EE19F1" w:rsidP="00EE19F1">
      <w:pPr>
        <w:pStyle w:val="Sarakstarindkopa"/>
        <w:spacing w:after="0" w:line="20" w:lineRule="atLeast"/>
        <w:ind w:left="0" w:firstLine="720"/>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14.4. izglītojama vai pedagogam, kuram ir noteikta izolācija (saslimšana ar Covid-19), dalība mācību procesā arī attālināti nav obligāta.;</w:t>
      </w:r>
    </w:p>
    <w:p w:rsidR="00EE19F1" w:rsidRPr="00CB1980" w:rsidRDefault="00EE19F1" w:rsidP="00EE19F1">
      <w:pPr>
        <w:pStyle w:val="Sarakstarindkopa"/>
        <w:spacing w:after="0" w:line="20" w:lineRule="atLeast"/>
        <w:ind w:left="0" w:firstLine="709"/>
        <w:jc w:val="both"/>
        <w:rPr>
          <w:rFonts w:ascii="Times New Roman" w:eastAsia="Times New Roman" w:hAnsi="Times New Roman"/>
          <w:color w:val="000000" w:themeColor="text1"/>
          <w:sz w:val="26"/>
          <w:szCs w:val="26"/>
          <w:lang w:eastAsia="lv-LV"/>
        </w:rPr>
      </w:pPr>
      <w:r w:rsidRPr="00CB1980">
        <w:rPr>
          <w:rFonts w:ascii="Times New Roman" w:eastAsia="Times New Roman" w:hAnsi="Times New Roman"/>
          <w:color w:val="000000" w:themeColor="text1"/>
          <w:sz w:val="26"/>
          <w:szCs w:val="26"/>
          <w:lang w:eastAsia="lv-LV"/>
        </w:rPr>
        <w:t>14.5. izglītības process var tikt īstenots attālināti ja,  karantīnas vai izolācijas pasākumi noteikti, piemēram, pirmsskolas mūzikas skolotājam un viņš ir piekritis, kā arī viņa veselības stāvoklis pieļauj to turpināt īstenot attālināti, kā arī ja guvis tādu sadzīvisku traumu, kuras dēļ ilgstoši nevar ierasties izglītības iestādē.</w:t>
      </w:r>
    </w:p>
    <w:p w:rsidR="00EE19F1" w:rsidRPr="00CB1980" w:rsidRDefault="00EE19F1" w:rsidP="00EE19F1">
      <w:pPr>
        <w:pStyle w:val="Sarakstarindkopa"/>
        <w:numPr>
          <w:ilvl w:val="0"/>
          <w:numId w:val="2"/>
        </w:numPr>
        <w:spacing w:after="0" w:line="20" w:lineRule="atLeast"/>
        <w:ind w:left="0"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Pr="00CB1980">
        <w:rPr>
          <w:rFonts w:ascii="Times New Roman" w:eastAsia="Times New Roman" w:hAnsi="Times New Roman"/>
          <w:sz w:val="26"/>
          <w:szCs w:val="26"/>
          <w:lang w:eastAsia="lv-LV"/>
        </w:rPr>
        <w:t>Īstenojot izglītības procesu klātienē iestādē ievēro valstī noteiktos epidemioloģiskās drošības prasības, šos noteikumus un citus saistošus normatīvos aktus.</w:t>
      </w:r>
    </w:p>
    <w:p w:rsidR="00EE19F1" w:rsidRPr="00CB1980" w:rsidRDefault="00EE19F1" w:rsidP="00EE19F1">
      <w:pPr>
        <w:pStyle w:val="Sarakstarindkopa"/>
        <w:numPr>
          <w:ilvl w:val="0"/>
          <w:numId w:val="2"/>
        </w:numPr>
        <w:spacing w:after="0" w:line="20" w:lineRule="atLeast"/>
        <w:ind w:left="0"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Pr="00CB1980">
        <w:rPr>
          <w:rFonts w:ascii="Times New Roman" w:eastAsia="Times New Roman" w:hAnsi="Times New Roman"/>
          <w:sz w:val="26"/>
          <w:szCs w:val="26"/>
          <w:lang w:eastAsia="lv-LV"/>
        </w:rPr>
        <w:t>Mācības tiek organizētas pa grupām.</w:t>
      </w:r>
    </w:p>
    <w:p w:rsidR="00EE19F1" w:rsidRPr="00CB1980" w:rsidRDefault="00EE19F1" w:rsidP="00EE19F1">
      <w:pPr>
        <w:pStyle w:val="Sarakstarindkopa"/>
        <w:numPr>
          <w:ilvl w:val="0"/>
          <w:numId w:val="2"/>
        </w:numPr>
        <w:spacing w:after="0" w:line="20" w:lineRule="atLeast"/>
        <w:ind w:left="0" w:firstLine="30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Pr="00CB1980">
        <w:rPr>
          <w:rFonts w:ascii="Times New Roman" w:eastAsia="Times New Roman" w:hAnsi="Times New Roman"/>
          <w:sz w:val="26"/>
          <w:szCs w:val="26"/>
          <w:lang w:eastAsia="lv-LV"/>
        </w:rPr>
        <w:t>Ja telpā nodarbības secīgi notiek dažādām grupām, telpu vēdina un saskarsmes virsmas dezinficē.</w:t>
      </w:r>
    </w:p>
    <w:p w:rsidR="00EE19F1" w:rsidRPr="00CB1980" w:rsidRDefault="00EE19F1" w:rsidP="00EE19F1">
      <w:pPr>
        <w:pStyle w:val="Sarakstarindkopa"/>
        <w:numPr>
          <w:ilvl w:val="0"/>
          <w:numId w:val="2"/>
        </w:numPr>
        <w:spacing w:after="0" w:line="244" w:lineRule="auto"/>
        <w:ind w:left="0" w:firstLine="30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Pr="00CB1980">
        <w:rPr>
          <w:rFonts w:ascii="Times New Roman" w:eastAsia="Times New Roman" w:hAnsi="Times New Roman"/>
          <w:sz w:val="26"/>
          <w:szCs w:val="26"/>
          <w:lang w:eastAsia="lv-LV"/>
        </w:rPr>
        <w:t xml:space="preserve">Audzēkņiem, kas atrodas </w:t>
      </w:r>
      <w:proofErr w:type="spellStart"/>
      <w:r w:rsidRPr="00CB1980">
        <w:rPr>
          <w:rFonts w:ascii="Times New Roman" w:eastAsia="Times New Roman" w:hAnsi="Times New Roman"/>
          <w:sz w:val="26"/>
          <w:szCs w:val="26"/>
          <w:lang w:eastAsia="lv-LV"/>
        </w:rPr>
        <w:t>pašizolācijā</w:t>
      </w:r>
      <w:proofErr w:type="spellEnd"/>
      <w:r w:rsidRPr="00CB1980">
        <w:rPr>
          <w:rFonts w:ascii="Times New Roman" w:eastAsia="Times New Roman" w:hAnsi="Times New Roman"/>
          <w:sz w:val="26"/>
          <w:szCs w:val="26"/>
          <w:lang w:eastAsia="lv-LV"/>
        </w:rPr>
        <w:t xml:space="preserve"> vai mājas karantīnā un var mācīties attālināti (tikai mājās), kamēr pārējie mācās izglītības iestādes telpās vai daļēji attālināti, iestāde veido individuāli pielāgotu mācību plānu un nodrošina atgriezenisko saiti.</w:t>
      </w:r>
    </w:p>
    <w:p w:rsidR="00EE19F1" w:rsidRPr="00CB1980" w:rsidRDefault="00EE19F1" w:rsidP="00EE19F1">
      <w:pPr>
        <w:pStyle w:val="Sarakstarindkopa"/>
        <w:numPr>
          <w:ilvl w:val="0"/>
          <w:numId w:val="2"/>
        </w:numPr>
        <w:spacing w:after="0" w:line="244" w:lineRule="auto"/>
        <w:ind w:left="0" w:firstLine="300"/>
        <w:jc w:val="both"/>
        <w:rPr>
          <w:rFonts w:ascii="Times New Roman" w:eastAsia="Times New Roman" w:hAnsi="Times New Roman"/>
          <w:color w:val="FF0000"/>
          <w:sz w:val="26"/>
          <w:szCs w:val="26"/>
          <w:lang w:eastAsia="lv-LV"/>
        </w:rPr>
      </w:pPr>
      <w:r w:rsidRPr="00CB1980">
        <w:rPr>
          <w:rFonts w:ascii="Times New Roman" w:eastAsia="Times New Roman" w:hAnsi="Times New Roman"/>
          <w:sz w:val="26"/>
          <w:szCs w:val="26"/>
          <w:lang w:eastAsia="lv-LV"/>
        </w:rPr>
        <w:t xml:space="preserve">Iestādes vadītāja ar rīkojumu nosaka vienotas saziņas ar </w:t>
      </w:r>
      <w:r w:rsidRPr="00CB1980">
        <w:rPr>
          <w:rFonts w:ascii="Times New Roman" w:eastAsia="Times New Roman" w:hAnsi="Times New Roman"/>
          <w:color w:val="000000" w:themeColor="text1"/>
          <w:sz w:val="26"/>
          <w:szCs w:val="26"/>
          <w:lang w:eastAsia="lv-LV"/>
        </w:rPr>
        <w:t xml:space="preserve">e-klases platformas palīdzību </w:t>
      </w:r>
      <w:r w:rsidRPr="00CB1980">
        <w:rPr>
          <w:rFonts w:ascii="Times New Roman" w:eastAsia="Times New Roman" w:hAnsi="Times New Roman"/>
          <w:sz w:val="26"/>
          <w:szCs w:val="26"/>
          <w:lang w:eastAsia="lv-LV"/>
        </w:rPr>
        <w:t>izmantošanu daļēji attālināto vai attālināto mācību laikā. Saziņā ievēro drošas datu pārraides, glabāšanas un publiskošanas principus.</w:t>
      </w:r>
    </w:p>
    <w:p w:rsidR="00EE19F1" w:rsidRPr="00CB1980" w:rsidRDefault="00EE19F1" w:rsidP="00EE19F1">
      <w:pPr>
        <w:pStyle w:val="Sarakstarindkopa"/>
        <w:numPr>
          <w:ilvl w:val="0"/>
          <w:numId w:val="2"/>
        </w:numPr>
        <w:spacing w:after="0" w:line="244" w:lineRule="auto"/>
        <w:ind w:left="0" w:firstLine="30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Pr="00CB1980">
        <w:rPr>
          <w:rFonts w:ascii="Times New Roman" w:eastAsia="Times New Roman" w:hAnsi="Times New Roman"/>
          <w:sz w:val="26"/>
          <w:szCs w:val="26"/>
          <w:lang w:eastAsia="lv-LV"/>
        </w:rPr>
        <w:t>Iestāde izmanto tikai tādus koplietošanas priekšmetus, kurus iespējams regulāri katru dienu pienācīgi mazgāt un dezinficēt.</w:t>
      </w:r>
    </w:p>
    <w:p w:rsidR="00EE19F1" w:rsidRPr="00CB1980" w:rsidRDefault="00EE19F1" w:rsidP="00EE19F1">
      <w:pPr>
        <w:pStyle w:val="Sarakstarindkopa"/>
        <w:numPr>
          <w:ilvl w:val="0"/>
          <w:numId w:val="2"/>
        </w:numPr>
        <w:spacing w:after="0" w:line="244" w:lineRule="auto"/>
        <w:ind w:left="0"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Pr="00CB1980">
        <w:rPr>
          <w:rFonts w:ascii="Times New Roman" w:eastAsia="Times New Roman" w:hAnsi="Times New Roman"/>
          <w:sz w:val="26"/>
          <w:szCs w:val="26"/>
          <w:lang w:eastAsia="lv-LV"/>
        </w:rPr>
        <w:t xml:space="preserve">Regulāri veic rotaļlietu mazgāšanu, izmantojot mazgāšanas līdzekļus. </w:t>
      </w:r>
    </w:p>
    <w:p w:rsidR="00EE19F1" w:rsidRPr="00CB1980" w:rsidRDefault="00EE19F1" w:rsidP="00EE19F1">
      <w:pPr>
        <w:pStyle w:val="Sarakstarindkopa"/>
        <w:numPr>
          <w:ilvl w:val="0"/>
          <w:numId w:val="2"/>
        </w:numPr>
        <w:spacing w:after="0" w:line="244" w:lineRule="auto"/>
        <w:ind w:left="0" w:firstLine="284"/>
        <w:jc w:val="both"/>
        <w:rPr>
          <w:rFonts w:ascii="Times New Roman" w:eastAsia="Times New Roman" w:hAnsi="Times New Roman"/>
          <w:color w:val="000000" w:themeColor="text1"/>
          <w:sz w:val="26"/>
          <w:szCs w:val="26"/>
          <w:lang w:eastAsia="lv-LV"/>
        </w:rPr>
      </w:pPr>
      <w:r>
        <w:rPr>
          <w:rFonts w:ascii="Times New Roman" w:eastAsia="Times New Roman" w:hAnsi="Times New Roman"/>
          <w:color w:val="000000" w:themeColor="text1"/>
          <w:sz w:val="26"/>
          <w:szCs w:val="26"/>
          <w:lang w:eastAsia="lv-LV"/>
        </w:rPr>
        <w:t xml:space="preserve"> </w:t>
      </w:r>
      <w:r w:rsidRPr="00CB1980">
        <w:rPr>
          <w:rFonts w:ascii="Times New Roman" w:eastAsia="Times New Roman" w:hAnsi="Times New Roman"/>
          <w:color w:val="000000" w:themeColor="text1"/>
          <w:sz w:val="26"/>
          <w:szCs w:val="26"/>
          <w:lang w:eastAsia="lv-LV"/>
        </w:rPr>
        <w:t xml:space="preserve">Iestādē paklājus, mīkstās un citas rotaļlietas, kuras nav iespējams mazgāt, apstrādā ar tvaika tīrītāju katru dienu, bet audzēkņi nenes uz iestādi rotaļlietas no mājām. </w:t>
      </w:r>
    </w:p>
    <w:p w:rsidR="00EE19F1" w:rsidRPr="00CB1980" w:rsidRDefault="00EE19F1" w:rsidP="00EE19F1">
      <w:pPr>
        <w:pStyle w:val="Sarakstarindkopa"/>
        <w:numPr>
          <w:ilvl w:val="0"/>
          <w:numId w:val="2"/>
        </w:numPr>
        <w:spacing w:after="0" w:line="244" w:lineRule="auto"/>
        <w:ind w:left="0"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Pr="00CB1980">
        <w:rPr>
          <w:rFonts w:ascii="Times New Roman" w:eastAsia="Times New Roman" w:hAnsi="Times New Roman"/>
          <w:sz w:val="26"/>
          <w:szCs w:val="26"/>
          <w:lang w:eastAsia="lv-LV"/>
        </w:rPr>
        <w:t>Rotaļlietu dezinfekcija nav pieļaujama.</w:t>
      </w:r>
    </w:p>
    <w:p w:rsidR="00EE19F1" w:rsidRPr="00CB1980" w:rsidRDefault="00EE19F1" w:rsidP="00EE19F1">
      <w:pPr>
        <w:pStyle w:val="Sarakstarindkopa"/>
        <w:tabs>
          <w:tab w:val="center" w:pos="4950"/>
          <w:tab w:val="right" w:pos="9540"/>
        </w:tabs>
        <w:spacing w:after="0" w:line="240" w:lineRule="auto"/>
        <w:ind w:left="360"/>
        <w:rPr>
          <w:rFonts w:ascii="Times New Roman" w:eastAsia="Times New Roman" w:hAnsi="Times New Roman"/>
          <w:b/>
          <w:sz w:val="26"/>
          <w:szCs w:val="26"/>
          <w:lang w:eastAsia="lv-LV"/>
        </w:rPr>
      </w:pPr>
    </w:p>
    <w:p w:rsidR="00EE19F1" w:rsidRPr="00CB1980" w:rsidRDefault="00EE19F1" w:rsidP="00EE19F1">
      <w:pPr>
        <w:pStyle w:val="Sarakstarindkopa"/>
        <w:tabs>
          <w:tab w:val="center" w:pos="4950"/>
          <w:tab w:val="right" w:pos="9540"/>
        </w:tabs>
        <w:spacing w:after="0" w:line="240" w:lineRule="auto"/>
        <w:ind w:left="360"/>
        <w:rPr>
          <w:rFonts w:ascii="Times New Roman" w:eastAsia="Times New Roman" w:hAnsi="Times New Roman"/>
          <w:b/>
          <w:sz w:val="26"/>
          <w:szCs w:val="26"/>
          <w:lang w:eastAsia="lv-LV"/>
        </w:rPr>
      </w:pPr>
      <w:r w:rsidRPr="00CB1980">
        <w:rPr>
          <w:rFonts w:ascii="Times New Roman" w:eastAsia="Times New Roman" w:hAnsi="Times New Roman"/>
          <w:b/>
          <w:sz w:val="26"/>
          <w:szCs w:val="26"/>
          <w:lang w:eastAsia="lv-LV"/>
        </w:rPr>
        <w:tab/>
        <w:t>IV. Izglītojamo un citu apmeklētāju plūsmas organizēšana un kontrole</w:t>
      </w:r>
      <w:r w:rsidRPr="00CB1980">
        <w:rPr>
          <w:rFonts w:ascii="Times New Roman" w:eastAsia="Times New Roman" w:hAnsi="Times New Roman"/>
          <w:b/>
          <w:sz w:val="26"/>
          <w:szCs w:val="26"/>
          <w:lang w:eastAsia="lv-LV"/>
        </w:rPr>
        <w:tab/>
      </w:r>
    </w:p>
    <w:p w:rsidR="00EE19F1" w:rsidRDefault="00EE19F1" w:rsidP="00EE19F1">
      <w:pPr>
        <w:tabs>
          <w:tab w:val="center" w:pos="4950"/>
          <w:tab w:val="right" w:pos="9540"/>
        </w:tabs>
        <w:spacing w:after="0" w:line="240" w:lineRule="auto"/>
        <w:rPr>
          <w:rFonts w:ascii="Times New Roman" w:eastAsia="Times New Roman" w:hAnsi="Times New Roman"/>
          <w:b/>
          <w:sz w:val="24"/>
          <w:szCs w:val="24"/>
          <w:lang w:eastAsia="lv-LV"/>
        </w:rPr>
      </w:pPr>
    </w:p>
    <w:p w:rsidR="00EE19F1" w:rsidRPr="00766E26" w:rsidRDefault="00EE19F1" w:rsidP="00EE19F1">
      <w:pPr>
        <w:pStyle w:val="Sarakstarindkopa"/>
        <w:numPr>
          <w:ilvl w:val="0"/>
          <w:numId w:val="2"/>
        </w:numPr>
        <w:spacing w:after="0" w:line="244" w:lineRule="auto"/>
        <w:ind w:left="0" w:firstLine="300"/>
        <w:jc w:val="both"/>
        <w:rPr>
          <w:rFonts w:ascii="Times New Roman" w:eastAsia="Times New Roman" w:hAnsi="Times New Roman"/>
          <w:sz w:val="26"/>
          <w:szCs w:val="26"/>
          <w:lang w:eastAsia="lv-LV"/>
        </w:rPr>
      </w:pPr>
      <w:r>
        <w:rPr>
          <w:rFonts w:ascii="Times New Roman" w:eastAsia="Times New Roman" w:hAnsi="Times New Roman"/>
          <w:sz w:val="24"/>
          <w:szCs w:val="24"/>
          <w:lang w:eastAsia="lv-LV"/>
        </w:rPr>
        <w:t xml:space="preserve">  </w:t>
      </w:r>
      <w:r w:rsidRPr="00766E26">
        <w:rPr>
          <w:rFonts w:ascii="Times New Roman" w:eastAsia="Times New Roman" w:hAnsi="Times New Roman"/>
          <w:sz w:val="26"/>
          <w:szCs w:val="26"/>
          <w:lang w:eastAsia="lv-LV"/>
        </w:rPr>
        <w:t xml:space="preserve">Audzēkņu ierašanos iestādē un aiziešanu no iestādes, kā arī citas aktivitātes organizē, pēc iespējas nodrošinot plūsmu nepārklāšanos un </w:t>
      </w:r>
      <w:proofErr w:type="spellStart"/>
      <w:r w:rsidRPr="00766E26">
        <w:rPr>
          <w:rFonts w:ascii="Times New Roman" w:eastAsia="Times New Roman" w:hAnsi="Times New Roman"/>
          <w:sz w:val="26"/>
          <w:szCs w:val="26"/>
          <w:lang w:eastAsia="lv-LV"/>
        </w:rPr>
        <w:t>distancēšanās</w:t>
      </w:r>
      <w:proofErr w:type="spellEnd"/>
      <w:r w:rsidRPr="00766E26">
        <w:rPr>
          <w:rFonts w:ascii="Times New Roman" w:eastAsia="Times New Roman" w:hAnsi="Times New Roman"/>
          <w:sz w:val="26"/>
          <w:szCs w:val="26"/>
          <w:lang w:eastAsia="lv-LV"/>
        </w:rPr>
        <w:t xml:space="preserve"> ievērošanu. </w:t>
      </w:r>
    </w:p>
    <w:p w:rsidR="00EE19F1" w:rsidRPr="00766E26" w:rsidRDefault="00EE19F1" w:rsidP="00EE19F1">
      <w:pPr>
        <w:pStyle w:val="Sarakstarindkopa"/>
        <w:numPr>
          <w:ilvl w:val="0"/>
          <w:numId w:val="2"/>
        </w:numPr>
        <w:spacing w:after="0" w:line="244" w:lineRule="auto"/>
        <w:ind w:left="0" w:firstLine="284"/>
        <w:jc w:val="both"/>
        <w:rPr>
          <w:rFonts w:ascii="Times New Roman" w:eastAsia="Times New Roman" w:hAnsi="Times New Roman"/>
          <w:sz w:val="26"/>
          <w:szCs w:val="26"/>
          <w:lang w:eastAsia="lv-LV"/>
        </w:rPr>
      </w:pPr>
      <w:r w:rsidRPr="00766E26">
        <w:rPr>
          <w:rFonts w:ascii="Times New Roman" w:eastAsia="Times New Roman" w:hAnsi="Times New Roman"/>
          <w:sz w:val="26"/>
          <w:szCs w:val="26"/>
          <w:lang w:eastAsia="lv-LV"/>
        </w:rPr>
        <w:t>Vecāki iestādē bērnu atgādāšanai un izņemšanai izmanto tikai norādītās ārdurvis. 1. stāva grupas bērnus atved uz aizved pa konkrētās grupas ārdurvīm, 2. stāva grupu bērnus pa norādītām ārdurvīm.</w:t>
      </w:r>
    </w:p>
    <w:p w:rsidR="00EE19F1" w:rsidRPr="0083728D" w:rsidRDefault="00EE19F1" w:rsidP="00EE19F1">
      <w:pPr>
        <w:tabs>
          <w:tab w:val="center" w:pos="0"/>
          <w:tab w:val="right" w:pos="9540"/>
        </w:tabs>
        <w:spacing w:after="0" w:line="244" w:lineRule="auto"/>
        <w:ind w:firstLine="284"/>
        <w:jc w:val="both"/>
        <w:rPr>
          <w:rFonts w:ascii="Times New Roman" w:eastAsia="Times New Roman" w:hAnsi="Times New Roman"/>
          <w:sz w:val="26"/>
          <w:szCs w:val="26"/>
          <w:lang w:eastAsia="lv-LV"/>
        </w:rPr>
      </w:pPr>
      <w:r w:rsidRPr="0083728D">
        <w:rPr>
          <w:rFonts w:ascii="Times New Roman" w:eastAsia="Times New Roman" w:hAnsi="Times New Roman"/>
          <w:sz w:val="26"/>
          <w:szCs w:val="26"/>
          <w:lang w:eastAsia="lv-LV"/>
        </w:rPr>
        <w:t>26.  Audzēkņu vecāki/likumiskie pārstāvji un trešās personas iestādē drīkst uzturēties:</w:t>
      </w:r>
    </w:p>
    <w:p w:rsidR="00EE19F1" w:rsidRPr="00245F45" w:rsidRDefault="00EE19F1" w:rsidP="00EE19F1">
      <w:pPr>
        <w:tabs>
          <w:tab w:val="center" w:pos="567"/>
          <w:tab w:val="left" w:pos="709"/>
          <w:tab w:val="right" w:pos="9540"/>
        </w:tabs>
        <w:spacing w:after="0" w:line="244" w:lineRule="auto"/>
        <w:ind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Pr="00245F45">
        <w:rPr>
          <w:rFonts w:ascii="Times New Roman" w:eastAsia="Times New Roman" w:hAnsi="Times New Roman"/>
          <w:sz w:val="26"/>
          <w:szCs w:val="26"/>
          <w:lang w:eastAsia="lv-LV"/>
        </w:rPr>
        <w:t>26.1.  par ierašanās iemeslu informējot iestādes dežurantu (trešās personas);</w:t>
      </w:r>
    </w:p>
    <w:p w:rsidR="00EE19F1" w:rsidRPr="00766E26" w:rsidRDefault="00EE19F1" w:rsidP="00EE19F1">
      <w:pPr>
        <w:pStyle w:val="Sarakstarindkopa"/>
        <w:tabs>
          <w:tab w:val="center" w:pos="1134"/>
          <w:tab w:val="right" w:pos="9540"/>
        </w:tabs>
        <w:spacing w:after="0" w:line="244" w:lineRule="auto"/>
        <w:ind w:left="0" w:firstLine="567"/>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26.2. </w:t>
      </w:r>
      <w:r w:rsidRPr="00766E26">
        <w:rPr>
          <w:rFonts w:ascii="Times New Roman" w:eastAsia="Times New Roman" w:hAnsi="Times New Roman"/>
          <w:sz w:val="26"/>
          <w:szCs w:val="26"/>
          <w:lang w:eastAsia="lv-LV"/>
        </w:rPr>
        <w:t>trešās personas aizpildot anketu, kurā norāda vārdu, uzvārdu, kontakttālruni un iestādes apmeklējuma datumu, lai būtu iespējams apzināt un brīdināt kontaktpersonas Covid-19 infekcijas gadījumā(trešās personas);</w:t>
      </w:r>
    </w:p>
    <w:p w:rsidR="00EE19F1" w:rsidRPr="00766E26" w:rsidRDefault="00EE19F1" w:rsidP="00EE19F1">
      <w:pPr>
        <w:pStyle w:val="Sarakstarindkopa"/>
        <w:tabs>
          <w:tab w:val="left" w:pos="709"/>
          <w:tab w:val="center" w:pos="1134"/>
          <w:tab w:val="right" w:pos="9540"/>
        </w:tabs>
        <w:spacing w:after="0" w:line="244" w:lineRule="auto"/>
        <w:ind w:left="0" w:firstLine="283"/>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26.3.  </w:t>
      </w:r>
      <w:r w:rsidRPr="00766E26">
        <w:rPr>
          <w:rFonts w:ascii="Times New Roman" w:eastAsia="Times New Roman" w:hAnsi="Times New Roman"/>
          <w:sz w:val="26"/>
          <w:szCs w:val="26"/>
          <w:lang w:eastAsia="lv-LV"/>
        </w:rPr>
        <w:t>ievērojot 2 m distanci;</w:t>
      </w:r>
    </w:p>
    <w:p w:rsidR="00EE19F1" w:rsidRPr="00245F45" w:rsidRDefault="00EE19F1" w:rsidP="00EE19F1">
      <w:pPr>
        <w:tabs>
          <w:tab w:val="left" w:pos="709"/>
          <w:tab w:val="right" w:pos="9540"/>
        </w:tabs>
        <w:spacing w:after="0" w:line="244"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26.4. </w:t>
      </w:r>
      <w:r w:rsidRPr="00245F45">
        <w:rPr>
          <w:rFonts w:ascii="Times New Roman" w:eastAsia="Times New Roman" w:hAnsi="Times New Roman"/>
          <w:sz w:val="26"/>
          <w:szCs w:val="26"/>
          <w:lang w:eastAsia="lv-LV"/>
        </w:rPr>
        <w:t xml:space="preserve">roku higiēnai izmantojot spirtu saturošus roku dezinfekcijas līdzekļus (kas satur vismaz 70 % </w:t>
      </w:r>
      <w:proofErr w:type="spellStart"/>
      <w:r w:rsidRPr="00245F45">
        <w:rPr>
          <w:rFonts w:ascii="Times New Roman" w:eastAsia="Times New Roman" w:hAnsi="Times New Roman"/>
          <w:sz w:val="26"/>
          <w:szCs w:val="26"/>
          <w:lang w:eastAsia="lv-LV"/>
        </w:rPr>
        <w:t>etanola</w:t>
      </w:r>
      <w:proofErr w:type="spellEnd"/>
      <w:r w:rsidRPr="00245F45">
        <w:rPr>
          <w:rFonts w:ascii="Times New Roman" w:eastAsia="Times New Roman" w:hAnsi="Times New Roman"/>
          <w:sz w:val="26"/>
          <w:szCs w:val="26"/>
          <w:lang w:eastAsia="lv-LV"/>
        </w:rPr>
        <w:t>);</w:t>
      </w:r>
    </w:p>
    <w:p w:rsidR="00EE19F1" w:rsidRPr="009754B4" w:rsidRDefault="00EE19F1" w:rsidP="00EE19F1">
      <w:pPr>
        <w:tabs>
          <w:tab w:val="center" w:pos="1134"/>
          <w:tab w:val="right" w:pos="9540"/>
        </w:tabs>
        <w:spacing w:after="0" w:line="244" w:lineRule="auto"/>
        <w:ind w:firstLine="709"/>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26.5. v</w:t>
      </w:r>
      <w:r w:rsidRPr="009754B4">
        <w:rPr>
          <w:rFonts w:ascii="Times New Roman" w:eastAsia="Times New Roman" w:hAnsi="Times New Roman"/>
          <w:sz w:val="26"/>
          <w:szCs w:val="26"/>
          <w:lang w:eastAsia="lv-LV"/>
        </w:rPr>
        <w:t>ecāki bez drūzmēšanās garderobēs nodot bērnus skolotājam.</w:t>
      </w:r>
    </w:p>
    <w:p w:rsidR="00EE19F1" w:rsidRPr="00766E26" w:rsidRDefault="00EE19F1" w:rsidP="00EE19F1">
      <w:pPr>
        <w:pStyle w:val="Sarakstarindkopa"/>
        <w:tabs>
          <w:tab w:val="center" w:pos="709"/>
          <w:tab w:val="right" w:pos="9540"/>
        </w:tabs>
        <w:spacing w:after="0" w:line="244" w:lineRule="auto"/>
        <w:ind w:left="0"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27.  </w:t>
      </w:r>
      <w:r w:rsidRPr="00766E26">
        <w:rPr>
          <w:rFonts w:ascii="Times New Roman" w:eastAsia="Times New Roman" w:hAnsi="Times New Roman"/>
          <w:sz w:val="26"/>
          <w:szCs w:val="26"/>
          <w:lang w:eastAsia="lv-LV"/>
        </w:rPr>
        <w:t>Iestādē adaptācijas grupās vecākiem/likumiskie pārstāvjiem atļauts adaptācija periodā bērniem līdz ņemt “</w:t>
      </w:r>
      <w:proofErr w:type="spellStart"/>
      <w:r w:rsidRPr="00766E26">
        <w:rPr>
          <w:rFonts w:ascii="Times New Roman" w:eastAsia="Times New Roman" w:hAnsi="Times New Roman"/>
          <w:sz w:val="26"/>
          <w:szCs w:val="26"/>
          <w:lang w:eastAsia="lv-LV"/>
        </w:rPr>
        <w:t>mīļmantiņu</w:t>
      </w:r>
      <w:proofErr w:type="spellEnd"/>
      <w:r w:rsidRPr="00766E26">
        <w:rPr>
          <w:rFonts w:ascii="Times New Roman" w:eastAsia="Times New Roman" w:hAnsi="Times New Roman"/>
          <w:sz w:val="26"/>
          <w:szCs w:val="26"/>
          <w:lang w:eastAsia="lv-LV"/>
        </w:rPr>
        <w:t>”- izmazgātu, tīru atbilstošu higiēnas normām. Ja nepieciešama vecāku vai likumisko pārstāvju klātbūtne, tad iestāde to nodrošina pēc iespējas nošķirti no citiem, ievērojot 2 m distanci.</w:t>
      </w:r>
    </w:p>
    <w:p w:rsidR="00EE19F1" w:rsidRPr="00766E26" w:rsidRDefault="00EE19F1" w:rsidP="00EE19F1">
      <w:pPr>
        <w:pStyle w:val="Sarakstarindkopa"/>
        <w:tabs>
          <w:tab w:val="center" w:pos="851"/>
          <w:tab w:val="right" w:pos="9540"/>
        </w:tabs>
        <w:spacing w:after="0" w:line="244" w:lineRule="auto"/>
        <w:ind w:left="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28. </w:t>
      </w:r>
      <w:r w:rsidRPr="00766E26">
        <w:rPr>
          <w:rFonts w:ascii="Times New Roman" w:eastAsia="Times New Roman" w:hAnsi="Times New Roman"/>
          <w:sz w:val="26"/>
          <w:szCs w:val="26"/>
          <w:lang w:eastAsia="lv-LV"/>
        </w:rPr>
        <w:t>Vecākiem aizliegts izmantot koplietošanas telpas, ieiet bērnu grupas telpās un tualetēs.</w:t>
      </w:r>
    </w:p>
    <w:p w:rsidR="00EE19F1" w:rsidRPr="00606D76" w:rsidRDefault="00EE19F1" w:rsidP="00EE19F1">
      <w:pPr>
        <w:tabs>
          <w:tab w:val="center" w:pos="4950"/>
          <w:tab w:val="right" w:pos="9540"/>
        </w:tabs>
        <w:spacing w:after="0" w:line="244" w:lineRule="auto"/>
        <w:jc w:val="both"/>
        <w:rPr>
          <w:rFonts w:ascii="Times New Roman" w:eastAsia="Times New Roman" w:hAnsi="Times New Roman"/>
          <w:color w:val="FF0000"/>
          <w:sz w:val="24"/>
          <w:szCs w:val="24"/>
          <w:lang w:eastAsia="lv-LV"/>
        </w:rPr>
      </w:pPr>
    </w:p>
    <w:p w:rsidR="00EE19F1" w:rsidRPr="004D3A66" w:rsidRDefault="00EE19F1" w:rsidP="00EE19F1">
      <w:pPr>
        <w:pStyle w:val="Sarakstarindkopa"/>
        <w:tabs>
          <w:tab w:val="center" w:pos="4950"/>
          <w:tab w:val="right" w:pos="9540"/>
        </w:tabs>
        <w:spacing w:after="0" w:line="240" w:lineRule="auto"/>
        <w:ind w:left="360"/>
        <w:jc w:val="center"/>
        <w:rPr>
          <w:rFonts w:ascii="Times New Roman" w:eastAsia="Times New Roman" w:hAnsi="Times New Roman"/>
          <w:b/>
          <w:sz w:val="26"/>
          <w:szCs w:val="26"/>
          <w:lang w:eastAsia="lv-LV"/>
        </w:rPr>
      </w:pPr>
      <w:r w:rsidRPr="004D3A66">
        <w:rPr>
          <w:rFonts w:ascii="Times New Roman" w:eastAsia="Times New Roman" w:hAnsi="Times New Roman"/>
          <w:b/>
          <w:sz w:val="26"/>
          <w:szCs w:val="26"/>
          <w:lang w:eastAsia="lv-LV"/>
        </w:rPr>
        <w:t>V. Koplietošanas telpu izmantošana</w:t>
      </w:r>
    </w:p>
    <w:p w:rsidR="00EE19F1" w:rsidRPr="004D3A66" w:rsidRDefault="00EE19F1" w:rsidP="00EE19F1">
      <w:pPr>
        <w:tabs>
          <w:tab w:val="center" w:pos="142"/>
          <w:tab w:val="right" w:pos="9540"/>
        </w:tabs>
        <w:spacing w:after="0" w:line="240" w:lineRule="auto"/>
        <w:jc w:val="both"/>
        <w:rPr>
          <w:rFonts w:ascii="Times New Roman" w:eastAsia="Times New Roman" w:hAnsi="Times New Roman"/>
          <w:b/>
          <w:sz w:val="26"/>
          <w:szCs w:val="26"/>
          <w:lang w:eastAsia="lv-LV"/>
        </w:rPr>
      </w:pPr>
    </w:p>
    <w:p w:rsidR="00EE19F1" w:rsidRPr="004D3A66" w:rsidRDefault="00EE19F1" w:rsidP="00EE19F1">
      <w:pPr>
        <w:tabs>
          <w:tab w:val="center" w:pos="0"/>
          <w:tab w:val="right" w:pos="9540"/>
        </w:tabs>
        <w:spacing w:after="0" w:line="244" w:lineRule="auto"/>
        <w:ind w:firstLine="284"/>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 xml:space="preserve">29. </w:t>
      </w:r>
      <w:r>
        <w:rPr>
          <w:rFonts w:ascii="Times New Roman" w:eastAsia="Times New Roman" w:hAnsi="Times New Roman"/>
          <w:sz w:val="26"/>
          <w:szCs w:val="26"/>
          <w:lang w:eastAsia="lv-LV"/>
        </w:rPr>
        <w:t xml:space="preserve"> </w:t>
      </w:r>
      <w:r w:rsidRPr="004D3A66">
        <w:rPr>
          <w:rFonts w:ascii="Times New Roman" w:eastAsia="Times New Roman" w:hAnsi="Times New Roman"/>
          <w:sz w:val="26"/>
          <w:szCs w:val="26"/>
          <w:lang w:eastAsia="lv-LV"/>
        </w:rPr>
        <w:t>Koplietošanas telpas tiek izmantotas tikai nepieciešamības gadījumos, un netiek pieļauta audzēkņu pulcēšanās koplietošanas telpās.</w:t>
      </w:r>
    </w:p>
    <w:p w:rsidR="00EE19F1" w:rsidRPr="004D3A66" w:rsidRDefault="00EE19F1" w:rsidP="00EE19F1">
      <w:pPr>
        <w:tabs>
          <w:tab w:val="center" w:pos="426"/>
          <w:tab w:val="right" w:pos="9540"/>
        </w:tabs>
        <w:spacing w:after="0" w:line="244" w:lineRule="auto"/>
        <w:ind w:firstLine="284"/>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 xml:space="preserve">30.  Tualetes telpās nodrošina roku higiēnai nodrošina siltu ūdeni, šķidrās ziepes un roku susināšanas līdzekļus vai spirtu saturošus roku dezinfekcijas līdzekļus (kas satur vismaz 70 % </w:t>
      </w:r>
      <w:proofErr w:type="spellStart"/>
      <w:r w:rsidRPr="004D3A66">
        <w:rPr>
          <w:rFonts w:ascii="Times New Roman" w:eastAsia="Times New Roman" w:hAnsi="Times New Roman"/>
          <w:sz w:val="26"/>
          <w:szCs w:val="26"/>
          <w:lang w:eastAsia="lv-LV"/>
        </w:rPr>
        <w:t>etanola</w:t>
      </w:r>
      <w:proofErr w:type="spellEnd"/>
      <w:r w:rsidRPr="004D3A66">
        <w:rPr>
          <w:rFonts w:ascii="Times New Roman" w:eastAsia="Times New Roman" w:hAnsi="Times New Roman"/>
          <w:sz w:val="26"/>
          <w:szCs w:val="26"/>
          <w:lang w:eastAsia="lv-LV"/>
        </w:rPr>
        <w:t>).</w:t>
      </w:r>
    </w:p>
    <w:p w:rsidR="00EE19F1" w:rsidRPr="004D3A66" w:rsidRDefault="00EE19F1" w:rsidP="00EE19F1">
      <w:pPr>
        <w:tabs>
          <w:tab w:val="center" w:pos="426"/>
          <w:tab w:val="right" w:pos="9540"/>
        </w:tabs>
        <w:spacing w:after="0" w:line="244" w:lineRule="auto"/>
        <w:ind w:firstLine="284"/>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31.  Koplietošanas telpās, t.sk. tualetes telpās, tiek izvietota izglītojamiem pieejama, skaidri salasāma informācija ar atgādinājumu par higiēnu.</w:t>
      </w:r>
    </w:p>
    <w:p w:rsidR="00EE19F1" w:rsidRPr="004D3A66" w:rsidRDefault="00EE19F1" w:rsidP="00EE19F1">
      <w:pPr>
        <w:tabs>
          <w:tab w:val="center" w:pos="426"/>
          <w:tab w:val="right" w:pos="9540"/>
        </w:tabs>
        <w:spacing w:after="0" w:line="244" w:lineRule="auto"/>
        <w:ind w:left="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32.</w:t>
      </w:r>
      <w:r w:rsidRPr="004D3A66">
        <w:rPr>
          <w:rFonts w:ascii="Times New Roman" w:eastAsia="Times New Roman" w:hAnsi="Times New Roman"/>
          <w:sz w:val="26"/>
          <w:szCs w:val="26"/>
          <w:lang w:eastAsia="lv-LV"/>
        </w:rPr>
        <w:t xml:space="preserve">  Rūpīgi tiek tīrītas visas koplietošanas virsmas.</w:t>
      </w:r>
    </w:p>
    <w:p w:rsidR="00EE19F1" w:rsidRPr="004D3A66" w:rsidRDefault="00EE19F1" w:rsidP="00EE19F1">
      <w:pPr>
        <w:spacing w:after="0" w:line="244" w:lineRule="auto"/>
        <w:ind w:left="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33.</w:t>
      </w:r>
      <w:r w:rsidRPr="004D3A66">
        <w:rPr>
          <w:rFonts w:ascii="Times New Roman" w:eastAsia="Times New Roman" w:hAnsi="Times New Roman"/>
          <w:sz w:val="26"/>
          <w:szCs w:val="26"/>
          <w:lang w:eastAsia="lv-LV"/>
        </w:rPr>
        <w:t xml:space="preserve">  Iestādes rotaļlaukumos nodrošina </w:t>
      </w:r>
      <w:proofErr w:type="spellStart"/>
      <w:r w:rsidRPr="004D3A66">
        <w:rPr>
          <w:rFonts w:ascii="Times New Roman" w:eastAsia="Times New Roman" w:hAnsi="Times New Roman"/>
          <w:sz w:val="26"/>
          <w:szCs w:val="26"/>
          <w:lang w:eastAsia="lv-LV"/>
        </w:rPr>
        <w:t>distancēšanos</w:t>
      </w:r>
      <w:proofErr w:type="spellEnd"/>
      <w:r w:rsidRPr="004D3A66">
        <w:rPr>
          <w:rFonts w:ascii="Times New Roman" w:eastAsia="Times New Roman" w:hAnsi="Times New Roman"/>
          <w:sz w:val="26"/>
          <w:szCs w:val="26"/>
          <w:lang w:eastAsia="lv-LV"/>
        </w:rPr>
        <w:t xml:space="preserve"> no citas grupas.</w:t>
      </w:r>
    </w:p>
    <w:p w:rsidR="00EE19F1" w:rsidRPr="004D3A66" w:rsidRDefault="00EE19F1" w:rsidP="00EE19F1">
      <w:pPr>
        <w:pStyle w:val="Sarakstarindkopa"/>
        <w:tabs>
          <w:tab w:val="center" w:pos="426"/>
          <w:tab w:val="right" w:pos="9540"/>
        </w:tabs>
        <w:spacing w:after="0" w:line="240" w:lineRule="auto"/>
        <w:ind w:left="0"/>
        <w:rPr>
          <w:rFonts w:ascii="Times New Roman" w:eastAsia="Times New Roman" w:hAnsi="Times New Roman"/>
          <w:sz w:val="26"/>
          <w:szCs w:val="26"/>
          <w:lang w:eastAsia="lv-LV"/>
        </w:rPr>
      </w:pPr>
    </w:p>
    <w:p w:rsidR="00EE19F1" w:rsidRPr="004D3A66" w:rsidRDefault="00EE19F1" w:rsidP="00EE19F1">
      <w:pPr>
        <w:pStyle w:val="Sarakstarindkopa"/>
        <w:tabs>
          <w:tab w:val="center" w:pos="4950"/>
          <w:tab w:val="right" w:pos="9540"/>
        </w:tabs>
        <w:spacing w:after="0" w:line="240" w:lineRule="auto"/>
        <w:ind w:left="360"/>
        <w:jc w:val="center"/>
        <w:rPr>
          <w:rFonts w:ascii="Times New Roman" w:eastAsia="Times New Roman" w:hAnsi="Times New Roman"/>
          <w:b/>
          <w:sz w:val="26"/>
          <w:szCs w:val="26"/>
          <w:lang w:eastAsia="lv-LV"/>
        </w:rPr>
      </w:pPr>
      <w:r w:rsidRPr="004D3A66">
        <w:rPr>
          <w:rFonts w:ascii="Times New Roman" w:eastAsia="Times New Roman" w:hAnsi="Times New Roman"/>
          <w:b/>
          <w:sz w:val="26"/>
          <w:szCs w:val="26"/>
          <w:lang w:eastAsia="lv-LV"/>
        </w:rPr>
        <w:t>VI. Ēdināšanas organizēšana</w:t>
      </w:r>
    </w:p>
    <w:p w:rsidR="00EE19F1" w:rsidRPr="004D3A66" w:rsidRDefault="00EE19F1" w:rsidP="00EE19F1">
      <w:pPr>
        <w:pStyle w:val="Sarakstarindkopa"/>
        <w:tabs>
          <w:tab w:val="center" w:pos="4950"/>
          <w:tab w:val="right" w:pos="9540"/>
        </w:tabs>
        <w:spacing w:after="0" w:line="240" w:lineRule="auto"/>
        <w:ind w:left="360"/>
        <w:jc w:val="center"/>
        <w:rPr>
          <w:rFonts w:ascii="Times New Roman" w:eastAsia="Times New Roman" w:hAnsi="Times New Roman"/>
          <w:b/>
          <w:sz w:val="26"/>
          <w:szCs w:val="26"/>
          <w:lang w:eastAsia="lv-LV"/>
        </w:rPr>
      </w:pPr>
    </w:p>
    <w:p w:rsidR="00EE19F1" w:rsidRPr="004D3A66" w:rsidRDefault="00EE19F1" w:rsidP="00EE19F1">
      <w:pPr>
        <w:tabs>
          <w:tab w:val="center" w:pos="142"/>
          <w:tab w:val="right" w:pos="9540"/>
        </w:tabs>
        <w:spacing w:after="0" w:line="240" w:lineRule="auto"/>
        <w:ind w:firstLine="284"/>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34.   Ēdināšanas pakalpojums tiek sniegts, ievērojot grupas dienas režīmu, kā arī ņemot vērā iestādē pastāvošo izglītojamo plūsmu plānojamu un ēdiena izsniegšanas grafiku.</w:t>
      </w:r>
    </w:p>
    <w:p w:rsidR="00EE19F1" w:rsidRPr="004D3A66" w:rsidRDefault="00EE19F1" w:rsidP="00EE19F1">
      <w:pPr>
        <w:tabs>
          <w:tab w:val="center" w:pos="426"/>
          <w:tab w:val="right" w:pos="9540"/>
        </w:tabs>
        <w:spacing w:after="0" w:line="240" w:lineRule="auto"/>
        <w:ind w:left="284"/>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 xml:space="preserve">35.   Ēdināšana tiek organizēta grupas telpās. </w:t>
      </w:r>
    </w:p>
    <w:p w:rsidR="00EE19F1" w:rsidRPr="004D3A66" w:rsidRDefault="00EE19F1" w:rsidP="00EE19F1">
      <w:pPr>
        <w:pStyle w:val="Sarakstarindkopa"/>
        <w:tabs>
          <w:tab w:val="center" w:pos="426"/>
          <w:tab w:val="right" w:pos="9540"/>
        </w:tabs>
        <w:spacing w:after="0" w:line="240" w:lineRule="auto"/>
        <w:ind w:left="0"/>
        <w:jc w:val="both"/>
        <w:rPr>
          <w:rFonts w:ascii="Times New Roman" w:eastAsia="Times New Roman" w:hAnsi="Times New Roman"/>
          <w:sz w:val="26"/>
          <w:szCs w:val="26"/>
          <w:lang w:eastAsia="lv-LV"/>
        </w:rPr>
      </w:pPr>
    </w:p>
    <w:p w:rsidR="00EE19F1" w:rsidRPr="004D3A66" w:rsidRDefault="00EE19F1" w:rsidP="00EE19F1">
      <w:pPr>
        <w:pStyle w:val="Sarakstarindkopa"/>
        <w:tabs>
          <w:tab w:val="center" w:pos="4950"/>
          <w:tab w:val="right" w:pos="9540"/>
        </w:tabs>
        <w:spacing w:after="0" w:line="240" w:lineRule="auto"/>
        <w:ind w:left="360"/>
        <w:jc w:val="center"/>
        <w:rPr>
          <w:rFonts w:ascii="Times New Roman" w:eastAsia="Times New Roman" w:hAnsi="Times New Roman"/>
          <w:b/>
          <w:sz w:val="26"/>
          <w:szCs w:val="26"/>
          <w:lang w:eastAsia="lv-LV"/>
        </w:rPr>
      </w:pPr>
      <w:r w:rsidRPr="004D3A66">
        <w:rPr>
          <w:rFonts w:ascii="Times New Roman" w:eastAsia="Times New Roman" w:hAnsi="Times New Roman"/>
          <w:b/>
          <w:sz w:val="26"/>
          <w:szCs w:val="26"/>
          <w:lang w:eastAsia="lv-LV"/>
        </w:rPr>
        <w:lastRenderedPageBreak/>
        <w:t>VII. Darbinieku, audzēkņu un viņu vecāku/likumisko pārstāvju informēšana</w:t>
      </w:r>
    </w:p>
    <w:p w:rsidR="00EE19F1" w:rsidRPr="004D3A66" w:rsidRDefault="00EE19F1" w:rsidP="00EE19F1">
      <w:pPr>
        <w:tabs>
          <w:tab w:val="center" w:pos="4950"/>
          <w:tab w:val="right" w:pos="9540"/>
        </w:tabs>
        <w:spacing w:after="0" w:line="240" w:lineRule="auto"/>
        <w:rPr>
          <w:rFonts w:ascii="Times New Roman" w:eastAsia="Times New Roman" w:hAnsi="Times New Roman"/>
          <w:color w:val="FF0000"/>
          <w:sz w:val="26"/>
          <w:szCs w:val="26"/>
          <w:lang w:eastAsia="lv-LV"/>
        </w:rPr>
      </w:pPr>
    </w:p>
    <w:p w:rsidR="00EE19F1" w:rsidRPr="004D3A66" w:rsidRDefault="00EE19F1" w:rsidP="00EE19F1">
      <w:pPr>
        <w:tabs>
          <w:tab w:val="center" w:pos="567"/>
          <w:tab w:val="right" w:pos="9540"/>
        </w:tabs>
        <w:spacing w:after="0" w:line="244" w:lineRule="auto"/>
        <w:ind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36. </w:t>
      </w:r>
      <w:r w:rsidRPr="004D3A66">
        <w:rPr>
          <w:rFonts w:ascii="Times New Roman" w:eastAsia="Times New Roman" w:hAnsi="Times New Roman"/>
          <w:sz w:val="26"/>
          <w:szCs w:val="26"/>
          <w:lang w:eastAsia="lv-LV"/>
        </w:rPr>
        <w:t>Iestādes vadītāja iepazīstina darbiniekus un grupas skolotājas audzēkņus ar šiem noteikumiem un citām aktuālām epidemioloģiskās drošības prasībām.</w:t>
      </w:r>
    </w:p>
    <w:p w:rsidR="00EE19F1" w:rsidRPr="004D3A66" w:rsidRDefault="00EE19F1" w:rsidP="00EE19F1">
      <w:pPr>
        <w:tabs>
          <w:tab w:val="center" w:pos="567"/>
          <w:tab w:val="right" w:pos="9540"/>
        </w:tabs>
        <w:spacing w:after="0" w:line="244" w:lineRule="auto"/>
        <w:ind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37. </w:t>
      </w:r>
      <w:r w:rsidRPr="004D3A66">
        <w:rPr>
          <w:rFonts w:ascii="Times New Roman" w:eastAsia="Times New Roman" w:hAnsi="Times New Roman"/>
          <w:sz w:val="26"/>
          <w:szCs w:val="26"/>
          <w:lang w:eastAsia="lv-LV"/>
        </w:rPr>
        <w:t>Iestāde izmantojot e-klasi informē audzēkņu vecākus/likumiskos pārstāvjus par noteikumos noteiktajām prasībām.</w:t>
      </w:r>
    </w:p>
    <w:p w:rsidR="00EE19F1" w:rsidRPr="004D3A66" w:rsidRDefault="00EE19F1" w:rsidP="00EE19F1">
      <w:pPr>
        <w:tabs>
          <w:tab w:val="center" w:pos="567"/>
          <w:tab w:val="right" w:pos="9540"/>
        </w:tabs>
        <w:spacing w:after="0" w:line="244" w:lineRule="auto"/>
        <w:ind w:firstLine="284"/>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38</w:t>
      </w:r>
      <w:r>
        <w:rPr>
          <w:rFonts w:ascii="Times New Roman" w:eastAsia="Times New Roman" w:hAnsi="Times New Roman"/>
          <w:sz w:val="26"/>
          <w:szCs w:val="26"/>
          <w:lang w:eastAsia="lv-LV"/>
        </w:rPr>
        <w:t xml:space="preserve">.  </w:t>
      </w:r>
      <w:r w:rsidRPr="004D3A66">
        <w:rPr>
          <w:rFonts w:ascii="Times New Roman" w:eastAsia="Times New Roman" w:hAnsi="Times New Roman"/>
          <w:sz w:val="26"/>
          <w:szCs w:val="26"/>
          <w:lang w:eastAsia="lv-LV"/>
        </w:rPr>
        <w:t>Noteikumus ievieto iestādes mājaslapā.</w:t>
      </w:r>
    </w:p>
    <w:p w:rsidR="00EE19F1" w:rsidRPr="004D3A66" w:rsidRDefault="00EE19F1" w:rsidP="00EE19F1">
      <w:pPr>
        <w:tabs>
          <w:tab w:val="center" w:pos="426"/>
          <w:tab w:val="right" w:pos="9540"/>
        </w:tabs>
        <w:spacing w:after="0" w:line="240" w:lineRule="auto"/>
        <w:jc w:val="both"/>
        <w:rPr>
          <w:rFonts w:ascii="Times New Roman" w:eastAsia="Times New Roman" w:hAnsi="Times New Roman"/>
          <w:sz w:val="26"/>
          <w:szCs w:val="26"/>
          <w:lang w:eastAsia="lv-LV"/>
        </w:rPr>
      </w:pPr>
    </w:p>
    <w:p w:rsidR="00EE19F1" w:rsidRPr="004D3A66" w:rsidRDefault="00EE19F1" w:rsidP="00EE19F1">
      <w:pPr>
        <w:pStyle w:val="Sarakstarindkopa"/>
        <w:tabs>
          <w:tab w:val="center" w:pos="4950"/>
          <w:tab w:val="right" w:pos="9540"/>
        </w:tabs>
        <w:spacing w:after="0" w:line="240" w:lineRule="auto"/>
        <w:ind w:left="360"/>
        <w:jc w:val="center"/>
        <w:rPr>
          <w:rFonts w:ascii="Times New Roman" w:eastAsia="Times New Roman" w:hAnsi="Times New Roman"/>
          <w:b/>
          <w:sz w:val="26"/>
          <w:szCs w:val="26"/>
          <w:lang w:eastAsia="lv-LV"/>
        </w:rPr>
      </w:pPr>
      <w:r w:rsidRPr="004D3A66">
        <w:rPr>
          <w:rFonts w:ascii="Times New Roman" w:eastAsia="Times New Roman" w:hAnsi="Times New Roman"/>
          <w:b/>
          <w:sz w:val="26"/>
          <w:szCs w:val="26"/>
          <w:lang w:eastAsia="lv-LV"/>
        </w:rPr>
        <w:t>VIII. Rīcība gadījumā, ja izglītojamajam tiek konstatētas slimības pazīmes</w:t>
      </w:r>
    </w:p>
    <w:p w:rsidR="00EE19F1" w:rsidRPr="004D3A66" w:rsidRDefault="00EE19F1" w:rsidP="00EE19F1">
      <w:pPr>
        <w:pStyle w:val="Sarakstarindkopa"/>
        <w:tabs>
          <w:tab w:val="center" w:pos="4950"/>
          <w:tab w:val="right" w:pos="9540"/>
        </w:tabs>
        <w:spacing w:after="0" w:line="240" w:lineRule="auto"/>
        <w:ind w:left="360"/>
        <w:jc w:val="center"/>
        <w:rPr>
          <w:rFonts w:ascii="Times New Roman" w:eastAsia="Times New Roman" w:hAnsi="Times New Roman"/>
          <w:b/>
          <w:sz w:val="26"/>
          <w:szCs w:val="26"/>
          <w:lang w:eastAsia="lv-LV"/>
        </w:rPr>
      </w:pPr>
    </w:p>
    <w:p w:rsidR="00EE19F1" w:rsidRPr="004D3A66" w:rsidRDefault="00EE19F1" w:rsidP="00EE19F1">
      <w:pPr>
        <w:tabs>
          <w:tab w:val="center" w:pos="4950"/>
          <w:tab w:val="right" w:pos="9540"/>
        </w:tabs>
        <w:spacing w:after="0" w:line="244" w:lineRule="auto"/>
        <w:ind w:firstLine="284"/>
        <w:rPr>
          <w:rFonts w:ascii="Times New Roman" w:eastAsia="Times New Roman" w:hAnsi="Times New Roman"/>
          <w:color w:val="000000" w:themeColor="text1"/>
          <w:sz w:val="26"/>
          <w:szCs w:val="26"/>
          <w:lang w:eastAsia="lv-LV"/>
        </w:rPr>
      </w:pPr>
      <w:r w:rsidRPr="004D3A66">
        <w:rPr>
          <w:rFonts w:ascii="Times New Roman" w:eastAsia="Times New Roman" w:hAnsi="Times New Roman"/>
          <w:color w:val="000000" w:themeColor="text1"/>
          <w:sz w:val="26"/>
          <w:szCs w:val="26"/>
          <w:lang w:eastAsia="lv-LV"/>
        </w:rPr>
        <w:t>39.  Pirmsskolas izglītības iestādē:</w:t>
      </w:r>
    </w:p>
    <w:p w:rsidR="00EE19F1" w:rsidRPr="004D3A66" w:rsidRDefault="00EE19F1" w:rsidP="00EE19F1">
      <w:pPr>
        <w:pStyle w:val="Sarakstarindkopa"/>
        <w:tabs>
          <w:tab w:val="center" w:pos="4950"/>
          <w:tab w:val="right" w:pos="9540"/>
        </w:tabs>
        <w:spacing w:after="0" w:line="244" w:lineRule="auto"/>
        <w:ind w:left="0" w:firstLine="567"/>
        <w:rPr>
          <w:rFonts w:ascii="Times New Roman" w:eastAsia="Times New Roman" w:hAnsi="Times New Roman"/>
          <w:color w:val="000000" w:themeColor="text1"/>
          <w:sz w:val="26"/>
          <w:szCs w:val="26"/>
          <w:lang w:eastAsia="lv-LV"/>
        </w:rPr>
      </w:pPr>
      <w:r w:rsidRPr="004D3A66">
        <w:rPr>
          <w:rFonts w:ascii="Times New Roman" w:eastAsia="Times New Roman" w:hAnsi="Times New Roman"/>
          <w:color w:val="000000" w:themeColor="text1"/>
          <w:sz w:val="26"/>
          <w:szCs w:val="26"/>
          <w:lang w:eastAsia="lv-LV"/>
        </w:rPr>
        <w:t xml:space="preserve">39.1. </w:t>
      </w:r>
      <w:r>
        <w:rPr>
          <w:rFonts w:ascii="Times New Roman" w:eastAsia="Times New Roman" w:hAnsi="Times New Roman"/>
          <w:color w:val="000000" w:themeColor="text1"/>
          <w:sz w:val="26"/>
          <w:szCs w:val="26"/>
          <w:lang w:eastAsia="lv-LV"/>
        </w:rPr>
        <w:t xml:space="preserve"> </w:t>
      </w:r>
      <w:r w:rsidRPr="004D3A66">
        <w:rPr>
          <w:rFonts w:ascii="Times New Roman" w:eastAsia="Times New Roman" w:hAnsi="Times New Roman"/>
          <w:color w:val="000000" w:themeColor="text1"/>
          <w:sz w:val="26"/>
          <w:szCs w:val="26"/>
          <w:lang w:eastAsia="lv-LV"/>
        </w:rPr>
        <w:t>ja tiek konstatēts Covid-19 infekcijas perēklis, centrs informē iestādes vadītāju par Covid-19 infekcijas gadījumu iestādē un kritērijiem kontaktpersonu noteikšanai;</w:t>
      </w:r>
    </w:p>
    <w:p w:rsidR="00EE19F1" w:rsidRPr="004D3A66" w:rsidRDefault="00EE19F1" w:rsidP="00EE19F1">
      <w:pPr>
        <w:pStyle w:val="Sarakstarindkopa"/>
        <w:tabs>
          <w:tab w:val="center" w:pos="4950"/>
          <w:tab w:val="right" w:pos="9540"/>
        </w:tabs>
        <w:spacing w:after="0" w:line="244" w:lineRule="auto"/>
        <w:ind w:left="0" w:firstLine="567"/>
        <w:rPr>
          <w:rFonts w:ascii="Times New Roman" w:eastAsia="Times New Roman" w:hAnsi="Times New Roman"/>
          <w:color w:val="000000" w:themeColor="text1"/>
          <w:sz w:val="26"/>
          <w:szCs w:val="26"/>
          <w:lang w:eastAsia="lv-LV"/>
        </w:rPr>
      </w:pPr>
      <w:r w:rsidRPr="004D3A66">
        <w:rPr>
          <w:rFonts w:ascii="Times New Roman" w:eastAsia="Times New Roman" w:hAnsi="Times New Roman"/>
          <w:color w:val="000000" w:themeColor="text1"/>
          <w:sz w:val="26"/>
          <w:szCs w:val="26"/>
          <w:lang w:eastAsia="lv-LV"/>
        </w:rPr>
        <w:t xml:space="preserve">39.2. </w:t>
      </w:r>
      <w:r>
        <w:rPr>
          <w:rFonts w:ascii="Times New Roman" w:eastAsia="Times New Roman" w:hAnsi="Times New Roman"/>
          <w:color w:val="000000" w:themeColor="text1"/>
          <w:sz w:val="26"/>
          <w:szCs w:val="26"/>
          <w:lang w:eastAsia="lv-LV"/>
        </w:rPr>
        <w:t xml:space="preserve"> </w:t>
      </w:r>
      <w:r w:rsidRPr="004D3A66">
        <w:rPr>
          <w:rFonts w:ascii="Times New Roman" w:eastAsia="Times New Roman" w:hAnsi="Times New Roman"/>
          <w:color w:val="000000" w:themeColor="text1"/>
          <w:sz w:val="26"/>
          <w:szCs w:val="26"/>
          <w:lang w:eastAsia="lv-LV"/>
        </w:rPr>
        <w:t>ja iestādes vadītājs saņem no izglītojamā likumīgā pārstāvja vai darbinieka informāciju par saslimšanas gadījumu ar Covid-19, viņš nekavējoties sazinās ar centru;</w:t>
      </w:r>
    </w:p>
    <w:p w:rsidR="00EE19F1" w:rsidRPr="004D3A66" w:rsidRDefault="00EE19F1" w:rsidP="00EE19F1">
      <w:pPr>
        <w:pStyle w:val="Sarakstarindkopa"/>
        <w:tabs>
          <w:tab w:val="center" w:pos="4950"/>
          <w:tab w:val="right" w:pos="9540"/>
        </w:tabs>
        <w:spacing w:after="0" w:line="244" w:lineRule="auto"/>
        <w:ind w:left="0" w:firstLine="567"/>
        <w:rPr>
          <w:rFonts w:ascii="Times New Roman" w:eastAsia="Times New Roman" w:hAnsi="Times New Roman"/>
          <w:color w:val="FF0000"/>
          <w:sz w:val="26"/>
          <w:szCs w:val="26"/>
          <w:lang w:eastAsia="lv-LV"/>
        </w:rPr>
      </w:pPr>
      <w:r w:rsidRPr="004D3A66">
        <w:rPr>
          <w:rFonts w:ascii="Times New Roman" w:eastAsia="Times New Roman" w:hAnsi="Times New Roman"/>
          <w:color w:val="000000" w:themeColor="text1"/>
          <w:sz w:val="26"/>
          <w:szCs w:val="26"/>
          <w:lang w:eastAsia="lv-LV"/>
        </w:rPr>
        <w:t xml:space="preserve">39.3. </w:t>
      </w:r>
      <w:r>
        <w:rPr>
          <w:rFonts w:ascii="Times New Roman" w:eastAsia="Times New Roman" w:hAnsi="Times New Roman"/>
          <w:color w:val="000000" w:themeColor="text1"/>
          <w:sz w:val="26"/>
          <w:szCs w:val="26"/>
          <w:lang w:eastAsia="lv-LV"/>
        </w:rPr>
        <w:t xml:space="preserve"> </w:t>
      </w:r>
      <w:r w:rsidRPr="004D3A66">
        <w:rPr>
          <w:rFonts w:ascii="Times New Roman" w:eastAsia="Times New Roman" w:hAnsi="Times New Roman"/>
          <w:color w:val="000000" w:themeColor="text1"/>
          <w:sz w:val="26"/>
          <w:szCs w:val="26"/>
          <w:lang w:eastAsia="lv-LV"/>
        </w:rPr>
        <w:t>iestādes vadītājs vai viņa noteikta atbildīga persona nosaka kontaktpersonas atbilstoši centra sniegtajiem kritērijiem un informē kontaktpersonas vai viņu likumiskos pārstāvjus par nepieciešamību ievērot mājas karantīnu un pienākumu sazināties ar ģimenes ārstu, lai veiktu kontaktpersonas medicīnisko novērošanu</w:t>
      </w:r>
      <w:r w:rsidRPr="004D3A66">
        <w:rPr>
          <w:rFonts w:ascii="Times New Roman" w:eastAsia="Times New Roman" w:hAnsi="Times New Roman"/>
          <w:color w:val="FF0000"/>
          <w:sz w:val="26"/>
          <w:szCs w:val="26"/>
          <w:lang w:eastAsia="lv-LV"/>
        </w:rPr>
        <w:t>;</w:t>
      </w:r>
    </w:p>
    <w:p w:rsidR="00EE19F1" w:rsidRPr="004D3A66" w:rsidRDefault="00EE19F1" w:rsidP="00EE19F1">
      <w:pPr>
        <w:tabs>
          <w:tab w:val="center" w:pos="567"/>
          <w:tab w:val="right" w:pos="9540"/>
        </w:tabs>
        <w:spacing w:after="0" w:line="244" w:lineRule="auto"/>
        <w:ind w:firstLine="284"/>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 xml:space="preserve">40. Ja iestādes darbiniekam, veicot darba pienākumus, parādās akūtas elpceļu infekcijas slimības pazīmes (drudzis, klepus, elpas trūkums), darbinieka pienākums ir pārtraukt darba pienākumu veikšanu un doties mājās, telefoniski informēt iestādes atbildīgo personu un sazināties ar ģimenes ārstu, lai vienotos par turpmāko ārstēšanas režīmu. </w:t>
      </w:r>
    </w:p>
    <w:p w:rsidR="00EE19F1" w:rsidRPr="004D3A66" w:rsidRDefault="00EE19F1" w:rsidP="00EE19F1">
      <w:pPr>
        <w:tabs>
          <w:tab w:val="center" w:pos="567"/>
          <w:tab w:val="right" w:pos="9540"/>
        </w:tabs>
        <w:spacing w:after="0" w:line="244" w:lineRule="auto"/>
        <w:ind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41. </w:t>
      </w:r>
      <w:r w:rsidRPr="004D3A66">
        <w:rPr>
          <w:rFonts w:ascii="Times New Roman" w:eastAsia="Times New Roman" w:hAnsi="Times New Roman"/>
          <w:sz w:val="26"/>
          <w:szCs w:val="26"/>
          <w:lang w:eastAsia="lv-LV"/>
        </w:rPr>
        <w:t xml:space="preserve">Ja ir iespējams kontakts ar citiem cilvēkiem Iestādē vai sabiedriskajā transportā, darbinieks lieto sejas masku vai mutes un deguna aizsegu. </w:t>
      </w:r>
    </w:p>
    <w:p w:rsidR="00EE19F1" w:rsidRPr="004D3A66" w:rsidRDefault="00EE19F1" w:rsidP="00EE19F1">
      <w:pPr>
        <w:tabs>
          <w:tab w:val="center" w:pos="567"/>
          <w:tab w:val="right" w:pos="9540"/>
        </w:tabs>
        <w:spacing w:after="0" w:line="244" w:lineRule="auto"/>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 xml:space="preserve">Darbinieks var atgriezties darbā tikai ar ārsta norādījumu (kad ārsts ir noslēdzis darbnespējas lapu). </w:t>
      </w:r>
    </w:p>
    <w:p w:rsidR="00EE19F1" w:rsidRPr="004D3A66" w:rsidRDefault="00EE19F1" w:rsidP="00EE19F1">
      <w:pPr>
        <w:tabs>
          <w:tab w:val="center" w:pos="567"/>
          <w:tab w:val="right" w:pos="9540"/>
        </w:tabs>
        <w:spacing w:after="0" w:line="244" w:lineRule="auto"/>
        <w:ind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42. </w:t>
      </w:r>
      <w:r w:rsidRPr="004D3A66">
        <w:rPr>
          <w:rFonts w:ascii="Times New Roman" w:eastAsia="Times New Roman" w:hAnsi="Times New Roman"/>
          <w:sz w:val="26"/>
          <w:szCs w:val="26"/>
          <w:lang w:eastAsia="lv-LV"/>
        </w:rPr>
        <w:t>Ja audzēknim, atrodoties iestādē, parādās akūtas elpceļu infekcijas slimības pazīmes (drudzis, klepus, elpas trūkums), iestāde:</w:t>
      </w:r>
    </w:p>
    <w:p w:rsidR="00EE19F1" w:rsidRPr="004D3A66" w:rsidRDefault="00EE19F1" w:rsidP="00EE19F1">
      <w:pPr>
        <w:tabs>
          <w:tab w:val="center" w:pos="567"/>
        </w:tabs>
        <w:spacing w:after="0" w:line="244" w:lineRule="auto"/>
        <w:ind w:firstLine="567"/>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42.1.  darbinieks informē iestādes vadītāju vai medmāsu;</w:t>
      </w:r>
    </w:p>
    <w:p w:rsidR="00EE19F1" w:rsidRPr="004D3A66" w:rsidRDefault="00EE19F1" w:rsidP="00EE19F1">
      <w:pPr>
        <w:tabs>
          <w:tab w:val="center" w:pos="567"/>
          <w:tab w:val="right" w:pos="709"/>
        </w:tabs>
        <w:spacing w:after="0" w:line="244" w:lineRule="auto"/>
        <w:ind w:firstLine="567"/>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42.2.  izolē audzēkni atsevišķā telpā, un ja nepieciešams atbilstoši audzēkņa vecumam, nodrošina tā paša pieaugušā, kas kontaktējās ar audzēkni pirms tam, klātbūtni;</w:t>
      </w:r>
    </w:p>
    <w:p w:rsidR="00EE19F1" w:rsidRPr="004D3A66" w:rsidRDefault="00EE19F1" w:rsidP="00EE19F1">
      <w:pPr>
        <w:tabs>
          <w:tab w:val="center" w:pos="567"/>
          <w:tab w:val="right" w:pos="709"/>
        </w:tabs>
        <w:spacing w:after="0" w:line="20" w:lineRule="atLeast"/>
        <w:ind w:firstLine="567"/>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42.3.  lai novērstu darbinieka inficēšanās risku audzēknis lieto sejas masku vai deguna un mutes aizsegu, bet darbinieks – medicīnisko sejas masku;</w:t>
      </w:r>
    </w:p>
    <w:p w:rsidR="00EE19F1" w:rsidRPr="004D3A66" w:rsidRDefault="00EE19F1" w:rsidP="00EE19F1">
      <w:pPr>
        <w:tabs>
          <w:tab w:val="center" w:pos="567"/>
          <w:tab w:val="right" w:pos="709"/>
        </w:tabs>
        <w:spacing w:after="0" w:line="20" w:lineRule="atLeast"/>
        <w:ind w:firstLine="567"/>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42.4. </w:t>
      </w:r>
      <w:r w:rsidRPr="004D3A66">
        <w:rPr>
          <w:rFonts w:ascii="Times New Roman" w:eastAsia="Times New Roman" w:hAnsi="Times New Roman"/>
          <w:sz w:val="26"/>
          <w:szCs w:val="26"/>
          <w:lang w:eastAsia="lv-LV"/>
        </w:rPr>
        <w:t xml:space="preserve">medmāsa sazinās ar audzēkņa vecākiem vai likumiskajiem pārstāvjiem, kas nekavējoties ierodas pēc izglītojamā. </w:t>
      </w:r>
    </w:p>
    <w:p w:rsidR="00EE19F1" w:rsidRPr="004D3A66" w:rsidRDefault="00EE19F1" w:rsidP="00EE19F1">
      <w:pPr>
        <w:tabs>
          <w:tab w:val="center" w:pos="567"/>
          <w:tab w:val="right" w:pos="709"/>
        </w:tabs>
        <w:spacing w:after="0" w:line="20" w:lineRule="atLeast"/>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 xml:space="preserve">vecāki telefoniski kontaktējas ar savu ģimenes ārstu; </w:t>
      </w:r>
    </w:p>
    <w:p w:rsidR="00EE19F1" w:rsidRPr="004D3A66" w:rsidRDefault="00EE19F1" w:rsidP="00EE19F1">
      <w:pPr>
        <w:tabs>
          <w:tab w:val="center" w:pos="567"/>
          <w:tab w:val="right" w:pos="709"/>
        </w:tabs>
        <w:spacing w:after="0" w:line="20" w:lineRule="atLeast"/>
        <w:ind w:firstLine="567"/>
        <w:jc w:val="both"/>
        <w:rPr>
          <w:rFonts w:ascii="Times New Roman" w:eastAsia="Times New Roman" w:hAnsi="Times New Roman"/>
          <w:sz w:val="26"/>
          <w:szCs w:val="26"/>
          <w:lang w:eastAsia="lv-LV"/>
        </w:rPr>
      </w:pPr>
      <w:r w:rsidRPr="004D3A66">
        <w:rPr>
          <w:rFonts w:ascii="Times New Roman" w:eastAsia="Times New Roman" w:hAnsi="Times New Roman"/>
          <w:sz w:val="26"/>
          <w:szCs w:val="26"/>
          <w:lang w:eastAsia="lv-LV"/>
        </w:rPr>
        <w:t>42.5.</w:t>
      </w:r>
      <w:r>
        <w:rPr>
          <w:rFonts w:ascii="Times New Roman" w:eastAsia="Times New Roman" w:hAnsi="Times New Roman"/>
          <w:sz w:val="26"/>
          <w:szCs w:val="26"/>
          <w:lang w:eastAsia="lv-LV"/>
        </w:rPr>
        <w:t xml:space="preserve"> </w:t>
      </w:r>
      <w:r w:rsidRPr="004D3A66">
        <w:rPr>
          <w:rFonts w:ascii="Times New Roman" w:eastAsia="Times New Roman" w:hAnsi="Times New Roman"/>
          <w:sz w:val="26"/>
          <w:szCs w:val="26"/>
          <w:lang w:eastAsia="lv-LV"/>
        </w:rPr>
        <w:t xml:space="preserve"> audzēknis tiks ārstēts atbilstoši veselības stāvoklim un atgriezīsies iestādē saskaņā ar ārstējošā ārsta norādījumiem. </w:t>
      </w:r>
    </w:p>
    <w:p w:rsidR="00EE19F1" w:rsidRDefault="00EE19F1" w:rsidP="00EE19F1">
      <w:pPr>
        <w:tabs>
          <w:tab w:val="center" w:pos="426"/>
          <w:tab w:val="right" w:pos="709"/>
        </w:tabs>
        <w:spacing w:after="0" w:line="20" w:lineRule="atLeast"/>
        <w:ind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 xml:space="preserve">43. </w:t>
      </w:r>
      <w:r w:rsidRPr="003E4B04">
        <w:rPr>
          <w:rFonts w:ascii="Times New Roman" w:eastAsia="Times New Roman" w:hAnsi="Times New Roman"/>
          <w:sz w:val="26"/>
          <w:szCs w:val="26"/>
          <w:lang w:eastAsia="lv-LV"/>
        </w:rPr>
        <w:t xml:space="preserve">Gadījumā, ja darbiniekam vai audzēknim iestādē ir konstatēti nopietni veselības traucējumi, tiek izsaukts Neatliekamās medicīniskās palīdzības dienests. Ja akūtas elpceļu infekcijas pazīmes konstatētas diviem vai vairāk audzēkņiem un ir radušās aizdomas par grupveida saslimšanu, iestāde rīkojas atbilstoši iestādes infekcijas slimību ierobežošanas kārtībai, izolē izglītojamos, nodrošinot pieaugušā klātbūtni, lieto sejas maskas un mutes/deguna aizsegus atsilstoši iepriekš minētajam, sazinās ar izglītojamā vecākiem vai likumiskajiem pārstāvjiem un nodrošina informācijas sniegšanu telefoniski Slimību profilakses un kontroles centra (turpmāk – SPKC) attiecīgās reģionālās nodaļas epidemiologam. Kontaktus saziņai skatīt www.spkc.gov.lv. Ja izglītojamam vai Iestādes darbiniekam tiks konstatēta Covid-19 infekcija, un šis gadījums būs epidemioloģiski saistīts ar konkrēto Iestādi, SPKC epidemiologi noteiks īpašus </w:t>
      </w:r>
      <w:proofErr w:type="spellStart"/>
      <w:r w:rsidRPr="003E4B04">
        <w:rPr>
          <w:rFonts w:ascii="Times New Roman" w:eastAsia="Times New Roman" w:hAnsi="Times New Roman"/>
          <w:sz w:val="26"/>
          <w:szCs w:val="26"/>
          <w:lang w:eastAsia="lv-LV"/>
        </w:rPr>
        <w:t>pretepidēmijas</w:t>
      </w:r>
      <w:proofErr w:type="spellEnd"/>
      <w:r w:rsidRPr="003E4B04">
        <w:rPr>
          <w:rFonts w:ascii="Times New Roman" w:eastAsia="Times New Roman" w:hAnsi="Times New Roman"/>
          <w:sz w:val="26"/>
          <w:szCs w:val="26"/>
          <w:lang w:eastAsia="lv-LV"/>
        </w:rPr>
        <w:t xml:space="preserve"> pasākumus atbilstoši konkrētajai situācijai un sniegs individuālas rekomendācijas Iestādes vadībai, iesaistītajām personām, kā arī lems par karantīnas noteikšanas nepieciešamību atsevišķai grupai vai iestādei. Tādā gadījumā Iestādes vadītājam ir pienākums pildīt SPKC norādījumus. Iestādes vadītājs par šo faktu un saņemtajiem SPKC norādījumiem informē iestādes dibinātāju, savukārt dibinātāja pārstāvis – Izglītības kvalitātes valsts dienestu (e-pasts: </w:t>
      </w:r>
      <w:proofErr w:type="spellStart"/>
      <w:r w:rsidRPr="003E4B04">
        <w:rPr>
          <w:rFonts w:ascii="Times New Roman" w:eastAsia="Times New Roman" w:hAnsi="Times New Roman"/>
          <w:sz w:val="26"/>
          <w:szCs w:val="26"/>
          <w:lang w:eastAsia="lv-LV"/>
        </w:rPr>
        <w:t>ikvd@ikvd</w:t>
      </w:r>
      <w:proofErr w:type="spellEnd"/>
      <w:r w:rsidRPr="003E4B04">
        <w:rPr>
          <w:rFonts w:ascii="Times New Roman" w:eastAsia="Times New Roman" w:hAnsi="Times New Roman"/>
          <w:sz w:val="26"/>
          <w:szCs w:val="26"/>
          <w:lang w:eastAsia="lv-LV"/>
        </w:rPr>
        <w:t>.</w:t>
      </w:r>
      <w:r>
        <w:rPr>
          <w:rFonts w:ascii="Times New Roman" w:eastAsia="Times New Roman" w:hAnsi="Times New Roman"/>
          <w:sz w:val="26"/>
          <w:szCs w:val="26"/>
          <w:lang w:eastAsia="lv-LV"/>
        </w:rPr>
        <w:t>, ja i</w:t>
      </w:r>
      <w:r w:rsidRPr="003E4B04">
        <w:rPr>
          <w:rFonts w:ascii="Times New Roman" w:eastAsia="Times New Roman" w:hAnsi="Times New Roman"/>
          <w:sz w:val="26"/>
          <w:szCs w:val="26"/>
          <w:lang w:eastAsia="lv-LV"/>
        </w:rPr>
        <w:t>estādei tiek noteikta karantīna.</w:t>
      </w:r>
    </w:p>
    <w:p w:rsidR="00EE19F1" w:rsidRDefault="00EE19F1" w:rsidP="00EE19F1">
      <w:pPr>
        <w:tabs>
          <w:tab w:val="center" w:pos="426"/>
          <w:tab w:val="right" w:pos="709"/>
        </w:tabs>
        <w:spacing w:after="0" w:line="20" w:lineRule="atLeast"/>
        <w:ind w:firstLine="284"/>
        <w:jc w:val="both"/>
        <w:rPr>
          <w:rFonts w:ascii="Times New Roman" w:eastAsia="Times New Roman" w:hAnsi="Times New Roman"/>
          <w:sz w:val="26"/>
          <w:szCs w:val="26"/>
          <w:lang w:eastAsia="lv-LV"/>
        </w:rPr>
      </w:pPr>
    </w:p>
    <w:p w:rsidR="00EE19F1" w:rsidRPr="003678FA" w:rsidRDefault="00EE19F1" w:rsidP="00EE19F1">
      <w:pPr>
        <w:pStyle w:val="Sarakstarindkopa"/>
        <w:tabs>
          <w:tab w:val="center" w:pos="426"/>
          <w:tab w:val="right" w:pos="709"/>
        </w:tabs>
        <w:spacing w:after="0" w:line="20" w:lineRule="atLeast"/>
        <w:ind w:left="0"/>
        <w:jc w:val="center"/>
        <w:rPr>
          <w:rFonts w:ascii="Times New Roman" w:eastAsia="Times New Roman" w:hAnsi="Times New Roman"/>
          <w:b/>
          <w:sz w:val="26"/>
          <w:szCs w:val="26"/>
          <w:lang w:eastAsia="lv-LV"/>
        </w:rPr>
      </w:pPr>
      <w:r w:rsidRPr="003678FA">
        <w:rPr>
          <w:rFonts w:ascii="Times New Roman" w:eastAsia="Times New Roman" w:hAnsi="Times New Roman"/>
          <w:b/>
          <w:sz w:val="26"/>
          <w:szCs w:val="26"/>
          <w:lang w:eastAsia="lv-LV"/>
        </w:rPr>
        <w:t>IX. Noslēguma jautājumi.</w:t>
      </w:r>
    </w:p>
    <w:p w:rsidR="00EE19F1" w:rsidRPr="003678FA" w:rsidRDefault="00EE19F1" w:rsidP="00EE19F1">
      <w:pPr>
        <w:pStyle w:val="Sarakstarindkopa"/>
        <w:tabs>
          <w:tab w:val="center" w:pos="426"/>
          <w:tab w:val="right" w:pos="709"/>
        </w:tabs>
        <w:spacing w:after="0" w:line="20" w:lineRule="atLeast"/>
        <w:ind w:left="0"/>
        <w:jc w:val="center"/>
        <w:rPr>
          <w:rFonts w:ascii="Times New Roman" w:eastAsia="Times New Roman" w:hAnsi="Times New Roman"/>
          <w:b/>
          <w:sz w:val="26"/>
          <w:szCs w:val="26"/>
          <w:lang w:eastAsia="lv-LV"/>
        </w:rPr>
      </w:pPr>
    </w:p>
    <w:p w:rsidR="00EE19F1" w:rsidRPr="003678FA" w:rsidRDefault="00EE19F1" w:rsidP="00EE19F1">
      <w:pPr>
        <w:tabs>
          <w:tab w:val="center" w:pos="426"/>
          <w:tab w:val="right" w:pos="709"/>
        </w:tabs>
        <w:spacing w:after="0" w:line="20" w:lineRule="atLeast"/>
        <w:ind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44</w:t>
      </w:r>
      <w:r w:rsidRPr="003678FA">
        <w:rPr>
          <w:rFonts w:ascii="Times New Roman" w:eastAsia="Times New Roman" w:hAnsi="Times New Roman"/>
          <w:sz w:val="26"/>
          <w:szCs w:val="26"/>
          <w:lang w:eastAsia="lv-LV"/>
        </w:rPr>
        <w:t>.</w:t>
      </w:r>
      <w:r>
        <w:rPr>
          <w:rFonts w:ascii="Times New Roman" w:eastAsia="Times New Roman" w:hAnsi="Times New Roman"/>
          <w:sz w:val="26"/>
          <w:szCs w:val="26"/>
          <w:lang w:eastAsia="lv-LV"/>
        </w:rPr>
        <w:t xml:space="preserve">  </w:t>
      </w:r>
      <w:r w:rsidRPr="003678FA">
        <w:rPr>
          <w:rFonts w:ascii="Times New Roman" w:eastAsia="Times New Roman" w:hAnsi="Times New Roman"/>
          <w:sz w:val="26"/>
          <w:szCs w:val="26"/>
          <w:lang w:eastAsia="lv-LV"/>
        </w:rPr>
        <w:t>Iestādes darbiniekus ar šiem noteikumiem iepazīstina Iestādes vadītājs, ko katrs darbinieks apliecina ar parakstu.</w:t>
      </w:r>
    </w:p>
    <w:p w:rsidR="00EE19F1" w:rsidRPr="003678FA" w:rsidRDefault="00EE19F1" w:rsidP="00EE19F1">
      <w:pPr>
        <w:pStyle w:val="Paraststmeklis"/>
        <w:spacing w:before="0" w:beforeAutospacing="0" w:after="0" w:afterAutospacing="0" w:line="20" w:lineRule="atLeast"/>
        <w:ind w:firstLine="284"/>
        <w:jc w:val="both"/>
        <w:rPr>
          <w:sz w:val="26"/>
          <w:szCs w:val="26"/>
        </w:rPr>
      </w:pPr>
      <w:r>
        <w:rPr>
          <w:sz w:val="26"/>
          <w:szCs w:val="26"/>
        </w:rPr>
        <w:t>45</w:t>
      </w:r>
      <w:r w:rsidRPr="003678FA">
        <w:rPr>
          <w:sz w:val="26"/>
          <w:szCs w:val="26"/>
        </w:rPr>
        <w:t>. Uzskatīt par spēku zaudējošiem Tukuma pirmsskolas izglītības iestādes “</w:t>
      </w:r>
      <w:r>
        <w:rPr>
          <w:sz w:val="26"/>
          <w:szCs w:val="26"/>
        </w:rPr>
        <w:t>Taurenītis” 2021</w:t>
      </w:r>
      <w:r w:rsidRPr="003678FA">
        <w:rPr>
          <w:sz w:val="26"/>
          <w:szCs w:val="26"/>
        </w:rPr>
        <w:t>.gada</w:t>
      </w:r>
      <w:r>
        <w:rPr>
          <w:sz w:val="26"/>
          <w:szCs w:val="26"/>
        </w:rPr>
        <w:t xml:space="preserve"> 30.augusta iekšējos noteikumus “</w:t>
      </w:r>
      <w:r w:rsidRPr="003678FA">
        <w:rPr>
          <w:sz w:val="26"/>
          <w:szCs w:val="26"/>
        </w:rPr>
        <w:t>Par Covid-19 izplatības novēršanas pamatprincipu</w:t>
      </w:r>
      <w:r>
        <w:rPr>
          <w:sz w:val="26"/>
          <w:szCs w:val="26"/>
        </w:rPr>
        <w:t xml:space="preserve"> </w:t>
      </w:r>
      <w:r w:rsidRPr="003678FA">
        <w:rPr>
          <w:sz w:val="26"/>
          <w:szCs w:val="26"/>
        </w:rPr>
        <w:t>un no tie</w:t>
      </w:r>
      <w:r>
        <w:rPr>
          <w:sz w:val="26"/>
          <w:szCs w:val="26"/>
        </w:rPr>
        <w:t>m izrietošo prasību ievērošanu” Nr. PAT/1-10.1/21/2</w:t>
      </w:r>
    </w:p>
    <w:p w:rsidR="00EE19F1" w:rsidRPr="003678FA" w:rsidRDefault="00EE19F1" w:rsidP="00EE19F1">
      <w:pPr>
        <w:tabs>
          <w:tab w:val="center" w:pos="426"/>
          <w:tab w:val="right" w:pos="709"/>
        </w:tabs>
        <w:spacing w:after="0" w:line="20" w:lineRule="atLeast"/>
        <w:ind w:firstLine="284"/>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46</w:t>
      </w:r>
      <w:r w:rsidRPr="003678FA">
        <w:rPr>
          <w:rFonts w:ascii="Times New Roman" w:eastAsia="Times New Roman" w:hAnsi="Times New Roman"/>
          <w:sz w:val="26"/>
          <w:szCs w:val="26"/>
          <w:lang w:eastAsia="lv-LV"/>
        </w:rPr>
        <w:t>. Šie notei</w:t>
      </w:r>
      <w:r>
        <w:rPr>
          <w:rFonts w:ascii="Times New Roman" w:eastAsia="Times New Roman" w:hAnsi="Times New Roman"/>
          <w:sz w:val="26"/>
          <w:szCs w:val="26"/>
          <w:lang w:eastAsia="lv-LV"/>
        </w:rPr>
        <w:t>kumi stājas spēkā ar 2021.gada 11.okto</w:t>
      </w:r>
      <w:r w:rsidRPr="003678FA">
        <w:rPr>
          <w:rFonts w:ascii="Times New Roman" w:eastAsia="Times New Roman" w:hAnsi="Times New Roman"/>
          <w:sz w:val="26"/>
          <w:szCs w:val="26"/>
          <w:lang w:eastAsia="lv-LV"/>
        </w:rPr>
        <w:t>brī.</w:t>
      </w:r>
    </w:p>
    <w:p w:rsidR="00EE19F1" w:rsidRPr="003678FA" w:rsidRDefault="00EE19F1" w:rsidP="00EE19F1">
      <w:pPr>
        <w:tabs>
          <w:tab w:val="center" w:pos="426"/>
          <w:tab w:val="right" w:pos="709"/>
        </w:tabs>
        <w:spacing w:after="0" w:line="20" w:lineRule="atLeast"/>
        <w:jc w:val="both"/>
        <w:rPr>
          <w:rFonts w:ascii="Times New Roman" w:eastAsia="Times New Roman" w:hAnsi="Times New Roman"/>
          <w:sz w:val="26"/>
          <w:szCs w:val="26"/>
          <w:lang w:eastAsia="lv-LV"/>
        </w:rPr>
      </w:pPr>
    </w:p>
    <w:p w:rsidR="00EE19F1" w:rsidRPr="003678FA" w:rsidRDefault="00EE19F1" w:rsidP="00EE19F1">
      <w:pPr>
        <w:tabs>
          <w:tab w:val="center" w:pos="426"/>
          <w:tab w:val="right" w:pos="709"/>
        </w:tabs>
        <w:spacing w:after="0" w:line="20" w:lineRule="atLeast"/>
        <w:jc w:val="both"/>
        <w:rPr>
          <w:rFonts w:ascii="Times New Roman" w:eastAsia="Times New Roman" w:hAnsi="Times New Roman"/>
          <w:sz w:val="26"/>
          <w:szCs w:val="26"/>
          <w:lang w:eastAsia="lv-LV"/>
        </w:rPr>
      </w:pPr>
    </w:p>
    <w:p w:rsidR="00EE19F1" w:rsidRPr="003678FA" w:rsidRDefault="00EE19F1" w:rsidP="00EE19F1">
      <w:pPr>
        <w:tabs>
          <w:tab w:val="center" w:pos="426"/>
          <w:tab w:val="right" w:pos="709"/>
        </w:tabs>
        <w:spacing w:after="0" w:line="244" w:lineRule="auto"/>
        <w:jc w:val="both"/>
        <w:rPr>
          <w:rFonts w:ascii="Times New Roman" w:eastAsia="Times New Roman" w:hAnsi="Times New Roman"/>
          <w:sz w:val="26"/>
          <w:szCs w:val="26"/>
          <w:lang w:eastAsia="lv-LV"/>
        </w:rPr>
      </w:pPr>
    </w:p>
    <w:p w:rsidR="00EE19F1" w:rsidRDefault="00EE19F1" w:rsidP="00EE19F1">
      <w:pPr>
        <w:tabs>
          <w:tab w:val="center" w:pos="426"/>
          <w:tab w:val="right" w:pos="709"/>
        </w:tabs>
        <w:spacing w:after="0" w:line="240" w:lineRule="auto"/>
        <w:jc w:val="both"/>
        <w:rPr>
          <w:rFonts w:ascii="Times New Roman" w:eastAsia="Times New Roman" w:hAnsi="Times New Roman"/>
          <w:sz w:val="24"/>
          <w:szCs w:val="24"/>
          <w:lang w:eastAsia="lv-LV"/>
        </w:rPr>
      </w:pPr>
    </w:p>
    <w:p w:rsidR="00EE19F1" w:rsidRPr="004D3A66" w:rsidRDefault="00EE19F1" w:rsidP="00EE19F1">
      <w:pPr>
        <w:tabs>
          <w:tab w:val="center" w:pos="426"/>
          <w:tab w:val="right" w:pos="709"/>
        </w:tabs>
        <w:spacing w:after="0" w:line="240" w:lineRule="auto"/>
        <w:jc w:val="both"/>
        <w:rPr>
          <w:rFonts w:ascii="Times New Roman" w:eastAsia="Times New Roman" w:hAnsi="Times New Roman"/>
          <w:sz w:val="26"/>
          <w:szCs w:val="26"/>
          <w:lang w:eastAsia="lv-LV"/>
        </w:rPr>
      </w:pPr>
    </w:p>
    <w:p w:rsidR="00EE19F1" w:rsidRPr="004D3A66" w:rsidRDefault="00EE19F1" w:rsidP="00EE19F1">
      <w:pPr>
        <w:tabs>
          <w:tab w:val="center" w:pos="426"/>
          <w:tab w:val="right" w:pos="709"/>
        </w:tabs>
        <w:spacing w:after="0" w:line="240" w:lineRule="auto"/>
        <w:jc w:val="both"/>
        <w:rPr>
          <w:rFonts w:ascii="Times New Roman" w:eastAsia="Times New Roman" w:hAnsi="Times New Roman"/>
          <w:sz w:val="26"/>
          <w:szCs w:val="26"/>
          <w:lang w:eastAsia="lv-LV"/>
        </w:rPr>
      </w:pPr>
    </w:p>
    <w:p w:rsidR="00EE19F1" w:rsidRDefault="00EE19F1" w:rsidP="00EE19F1">
      <w:pPr>
        <w:tabs>
          <w:tab w:val="center" w:pos="426"/>
          <w:tab w:val="right" w:pos="709"/>
        </w:tabs>
        <w:spacing w:after="0" w:line="240" w:lineRule="auto"/>
        <w:jc w:val="both"/>
        <w:rPr>
          <w:rFonts w:ascii="Times New Roman" w:eastAsia="Times New Roman" w:hAnsi="Times New Roman"/>
          <w:sz w:val="24"/>
          <w:szCs w:val="24"/>
          <w:lang w:eastAsia="lv-LV"/>
        </w:rPr>
      </w:pPr>
    </w:p>
    <w:p w:rsidR="00EE19F1" w:rsidRDefault="00EE19F1" w:rsidP="00EE19F1">
      <w:pPr>
        <w:tabs>
          <w:tab w:val="center" w:pos="426"/>
          <w:tab w:val="right" w:pos="709"/>
        </w:tabs>
        <w:spacing w:after="0" w:line="240" w:lineRule="auto"/>
        <w:jc w:val="both"/>
        <w:rPr>
          <w:rFonts w:ascii="Times New Roman" w:eastAsia="Times New Roman" w:hAnsi="Times New Roman"/>
          <w:sz w:val="24"/>
          <w:szCs w:val="24"/>
          <w:lang w:eastAsia="lv-LV"/>
        </w:rPr>
      </w:pPr>
    </w:p>
    <w:p w:rsidR="00EE19F1" w:rsidRDefault="00EE19F1" w:rsidP="00EE19F1">
      <w:pPr>
        <w:tabs>
          <w:tab w:val="center" w:pos="426"/>
          <w:tab w:val="right" w:pos="709"/>
        </w:tabs>
        <w:spacing w:after="0" w:line="240" w:lineRule="auto"/>
        <w:jc w:val="both"/>
        <w:rPr>
          <w:rFonts w:ascii="Times New Roman" w:eastAsia="Times New Roman" w:hAnsi="Times New Roman"/>
          <w:sz w:val="24"/>
          <w:szCs w:val="24"/>
          <w:lang w:eastAsia="lv-LV"/>
        </w:rPr>
      </w:pPr>
    </w:p>
    <w:p w:rsidR="00D4618C" w:rsidRDefault="00D4618C"/>
    <w:sectPr w:rsidR="00D461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741"/>
    <w:multiLevelType w:val="hybridMultilevel"/>
    <w:tmpl w:val="6AB40108"/>
    <w:lvl w:ilvl="0" w:tplc="A31E67AA">
      <w:start w:val="14"/>
      <w:numFmt w:val="decimal"/>
      <w:lvlText w:val="%1."/>
      <w:lvlJc w:val="left"/>
      <w:pPr>
        <w:ind w:left="360" w:hanging="360"/>
      </w:pPr>
      <w:rPr>
        <w:rFonts w:hint="default"/>
        <w:color w:val="auto"/>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6F9F0593"/>
    <w:multiLevelType w:val="multilevel"/>
    <w:tmpl w:val="12CC858C"/>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F1"/>
    <w:rsid w:val="009D06EF"/>
    <w:rsid w:val="00D4618C"/>
    <w:rsid w:val="00EE19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9712"/>
  <w15:chartTrackingRefBased/>
  <w15:docId w15:val="{1FA1C4F6-2400-4CA5-BE1E-31E0566B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E19F1"/>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EE19F1"/>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EE19F1"/>
    <w:rPr>
      <w:color w:val="0000FF"/>
      <w:u w:val="single"/>
    </w:rPr>
  </w:style>
  <w:style w:type="paragraph" w:styleId="Sarakstarindkopa">
    <w:name w:val="List Paragraph"/>
    <w:basedOn w:val="Parasts"/>
    <w:uiPriority w:val="34"/>
    <w:qFormat/>
    <w:rsid w:val="00EE1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urenitis@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ataurenitis.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8954</Words>
  <Characters>5104</Characters>
  <Application>Microsoft Office Word</Application>
  <DocSecurity>0</DocSecurity>
  <Lines>42</Lines>
  <Paragraphs>28</Paragraphs>
  <ScaleCrop>false</ScaleCrop>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Taurenitis</dc:creator>
  <cp:keywords/>
  <dc:description/>
  <cp:lastModifiedBy>Taurenitis</cp:lastModifiedBy>
  <cp:revision>2</cp:revision>
  <dcterms:created xsi:type="dcterms:W3CDTF">2021-11-16T12:09:00Z</dcterms:created>
  <dcterms:modified xsi:type="dcterms:W3CDTF">2021-11-16T12:15:00Z</dcterms:modified>
</cp:coreProperties>
</file>